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7E" w:rsidRDefault="00C77D7E" w:rsidP="002E4D83">
      <w:pPr>
        <w:rPr>
          <w:rFonts w:ascii="Times New Roman" w:eastAsia="Times New Roman" w:hAnsi="Times New Roman" w:cs="Times New Roman"/>
          <w:color w:val="000000"/>
          <w:sz w:val="18"/>
          <w:szCs w:val="18"/>
          <w:lang w:eastAsia="tr-TR"/>
        </w:rPr>
      </w:pPr>
    </w:p>
    <w:p w:rsidR="00AB1EF3" w:rsidRPr="00AB1EF3" w:rsidRDefault="00AB1EF3" w:rsidP="00AB1EF3">
      <w:pPr>
        <w:spacing w:after="0" w:line="240" w:lineRule="atLeast"/>
        <w:jc w:val="center"/>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TAŞINMAZ SATIŞI YAPILACAKTIR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b/>
          <w:bCs/>
          <w:color w:val="0000FF"/>
          <w:sz w:val="18"/>
          <w:szCs w:val="18"/>
          <w:lang w:eastAsia="tr-TR"/>
        </w:rPr>
        <w:t>Balıkesir Büyükşehir Belediye Başkanlığından:</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Mülkiyeti Balıkesir Büyükşehir Belediyemize ait aşağıda, adres bilgisi, muhammen bedeli, geçici teminatı, ihale tarihi, ihale saati, satış şartları belirtilen taşınmazın 2886 sayılı Devlet İhale Kanununun 35/a maddesine göre şartname esasları</w:t>
      </w:r>
      <w:r w:rsidRPr="00AB1EF3">
        <w:rPr>
          <w:rFonts w:ascii="Times New Roman" w:eastAsia="Times New Roman" w:hAnsi="Times New Roman" w:cs="Times New Roman"/>
          <w:color w:val="000000"/>
          <w:sz w:val="18"/>
          <w:lang w:eastAsia="tr-TR"/>
        </w:rPr>
        <w:t> dahilinde </w:t>
      </w:r>
      <w:r w:rsidRPr="00AB1EF3">
        <w:rPr>
          <w:rFonts w:ascii="Times New Roman" w:eastAsia="Times New Roman" w:hAnsi="Times New Roman" w:cs="Times New Roman"/>
          <w:color w:val="000000"/>
          <w:sz w:val="18"/>
          <w:szCs w:val="18"/>
          <w:lang w:eastAsia="tr-TR"/>
        </w:rPr>
        <w:t>kapalı teklif usulü arttırma sureti ile satış ihalesi yapılacaktır.</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1 - İdarenin Adı</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Balıkesir Büyükşehir Belediye Başkanlığı</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a) Adresi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 </w:t>
      </w:r>
      <w:r w:rsidRPr="00AB1EF3">
        <w:rPr>
          <w:rFonts w:ascii="Times New Roman" w:eastAsia="Times New Roman" w:hAnsi="Times New Roman" w:cs="Times New Roman"/>
          <w:color w:val="000000"/>
          <w:sz w:val="18"/>
          <w:lang w:eastAsia="tr-TR"/>
        </w:rPr>
        <w:t> Eskikuyumcular </w:t>
      </w:r>
      <w:r w:rsidRPr="00AB1EF3">
        <w:rPr>
          <w:rFonts w:ascii="Times New Roman" w:eastAsia="Times New Roman" w:hAnsi="Times New Roman" w:cs="Times New Roman"/>
          <w:color w:val="000000"/>
          <w:sz w:val="18"/>
          <w:szCs w:val="18"/>
          <w:lang w:eastAsia="tr-TR"/>
        </w:rPr>
        <w:t>Mah. Salih Tozan</w:t>
      </w:r>
      <w:r w:rsidRPr="00AB1EF3">
        <w:rPr>
          <w:rFonts w:ascii="Times New Roman" w:eastAsia="Times New Roman" w:hAnsi="Times New Roman" w:cs="Times New Roman"/>
          <w:color w:val="000000"/>
          <w:sz w:val="18"/>
          <w:lang w:eastAsia="tr-TR"/>
        </w:rPr>
        <w:t> Cd</w:t>
      </w:r>
      <w:r w:rsidRPr="00AB1EF3">
        <w:rPr>
          <w:rFonts w:ascii="Times New Roman" w:eastAsia="Times New Roman" w:hAnsi="Times New Roman" w:cs="Times New Roman"/>
          <w:color w:val="000000"/>
          <w:sz w:val="18"/>
          <w:szCs w:val="18"/>
          <w:lang w:eastAsia="tr-TR"/>
        </w:rPr>
        <w:t>. No:1 Karesi/BALIKESİR</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b) Telefon ve Faks Numarası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Tel: 0.266.2391510</w:t>
      </w:r>
      <w:r w:rsidRPr="00AB1EF3">
        <w:rPr>
          <w:rFonts w:ascii="Times New Roman" w:eastAsia="Times New Roman" w:hAnsi="Times New Roman" w:cs="Times New Roman"/>
          <w:color w:val="000000"/>
          <w:sz w:val="18"/>
          <w:lang w:eastAsia="tr-TR"/>
        </w:rPr>
        <w:t> Dahili</w:t>
      </w:r>
      <w:r w:rsidRPr="00AB1EF3">
        <w:rPr>
          <w:rFonts w:ascii="Times New Roman" w:eastAsia="Times New Roman" w:hAnsi="Times New Roman" w:cs="Times New Roman"/>
          <w:color w:val="000000"/>
          <w:sz w:val="18"/>
          <w:szCs w:val="18"/>
          <w:lang w:eastAsia="tr-TR"/>
        </w:rPr>
        <w:t>: 1303-1308 Faks:0.266.2390320</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c) Elektronik Posta Adresi (varsa)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emlakistimlak@balıkesir.bel.tr</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2 - İhale Konusu                                    </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a) Niteliği, türü ve miktarı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Aşağıdaki tabloda belirtilen arsa vasfındaki taşınmazın satışı</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b) Yeri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Karesi İlçesi</w:t>
      </w:r>
      <w:r w:rsidRPr="00AB1EF3">
        <w:rPr>
          <w:rFonts w:ascii="Times New Roman" w:eastAsia="Times New Roman" w:hAnsi="Times New Roman" w:cs="Times New Roman"/>
          <w:color w:val="000000"/>
          <w:sz w:val="18"/>
          <w:lang w:eastAsia="tr-TR"/>
        </w:rPr>
        <w:t> Paşaalanı </w:t>
      </w:r>
      <w:r w:rsidRPr="00AB1EF3">
        <w:rPr>
          <w:rFonts w:ascii="Times New Roman" w:eastAsia="Times New Roman" w:hAnsi="Times New Roman" w:cs="Times New Roman"/>
          <w:color w:val="000000"/>
          <w:sz w:val="18"/>
          <w:szCs w:val="18"/>
          <w:lang w:eastAsia="tr-TR"/>
        </w:rPr>
        <w:t>Mahallesi 7626 ada 13 parsel</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3 - İhalenin                                            </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a) Yapılacağı yer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Büyükşehir Belediyesi Hizmet Binası 7. Kat Encümen Toplantı Salonu</w:t>
      </w:r>
    </w:p>
    <w:p w:rsidR="00AB1EF3" w:rsidRPr="00AB1EF3" w:rsidRDefault="00AB1EF3" w:rsidP="00AB1EF3">
      <w:pPr>
        <w:spacing w:after="0" w:line="240" w:lineRule="atLeast"/>
        <w:ind w:left="3544" w:hanging="297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b) Tarihi ve Saati                                   </w:t>
      </w:r>
      <w:r w:rsidRPr="00AB1EF3">
        <w:rPr>
          <w:rFonts w:ascii="Times New Roman" w:eastAsia="Times New Roman" w:hAnsi="Times New Roman" w:cs="Times New Roman"/>
          <w:color w:val="000000"/>
          <w:sz w:val="18"/>
          <w:lang w:eastAsia="tr-TR"/>
        </w:rPr>
        <w:t> </w:t>
      </w:r>
      <w:r w:rsidRPr="00AB1EF3">
        <w:rPr>
          <w:rFonts w:ascii="Times New Roman" w:eastAsia="Times New Roman" w:hAnsi="Times New Roman" w:cs="Times New Roman"/>
          <w:color w:val="000000"/>
          <w:sz w:val="18"/>
          <w:szCs w:val="18"/>
          <w:lang w:eastAsia="tr-TR"/>
        </w:rPr>
        <w:t>: </w:t>
      </w:r>
      <w:r w:rsidRPr="00AB1EF3">
        <w:rPr>
          <w:rFonts w:ascii="Times New Roman" w:eastAsia="Times New Roman" w:hAnsi="Times New Roman" w:cs="Times New Roman"/>
          <w:color w:val="000000"/>
          <w:sz w:val="18"/>
          <w:lang w:eastAsia="tr-TR"/>
        </w:rPr>
        <w:t> 25/05/2016 </w:t>
      </w:r>
      <w:r w:rsidRPr="00AB1EF3">
        <w:rPr>
          <w:rFonts w:ascii="Times New Roman" w:eastAsia="Times New Roman" w:hAnsi="Times New Roman" w:cs="Times New Roman"/>
          <w:color w:val="000000"/>
          <w:sz w:val="18"/>
          <w:szCs w:val="18"/>
          <w:lang w:eastAsia="tr-TR"/>
        </w:rPr>
        <w:t>Çarşamba Günü Saat:13:30</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4 - İhaleye katılabilme şartları ve istenilen belgeler;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İsteklilerin aşağıda sayılan belgeleri başvuru dosyalarında sunmaları gerekir: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a) Gerçek kişiler için Nüfus Müdürlüğünden veya Muhtarlıktan onaylı</w:t>
      </w:r>
      <w:r w:rsidRPr="00AB1EF3">
        <w:rPr>
          <w:rFonts w:ascii="Times New Roman" w:eastAsia="Times New Roman" w:hAnsi="Times New Roman" w:cs="Times New Roman"/>
          <w:color w:val="000000"/>
          <w:sz w:val="18"/>
          <w:lang w:eastAsia="tr-TR"/>
        </w:rPr>
        <w:t> ikametgah </w:t>
      </w:r>
      <w:r w:rsidRPr="00AB1EF3">
        <w:rPr>
          <w:rFonts w:ascii="Times New Roman" w:eastAsia="Times New Roman" w:hAnsi="Times New Roman" w:cs="Times New Roman"/>
          <w:color w:val="000000"/>
          <w:sz w:val="18"/>
          <w:szCs w:val="18"/>
          <w:lang w:eastAsia="tr-TR"/>
        </w:rPr>
        <w:t>belgesi.</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b) Tüzel kişi olması halinde, mevzuatı gereği tüzel kişiliğin siciline kayıtlı bulunduğu Ticaret ve/veya Sanayi Odasından 2016 yılı içinde alınmış, tüzel kişiliğin sicile kayıtlı olduğuna dair belge.</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c) Teklif vermeye yetkili olduğunu gösteren noter tasdikli imza beyannamesi veya imza sirküleri.</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1) Gerçek kişi olması halinde, noter tasdikli imza beyannamesi ve nüfus cüzdanı fotokopisi.</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2) 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d) Muhammen bedelin % 3 oranında geçici teminata dair belge.</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e)</w:t>
      </w:r>
      <w:r w:rsidRPr="00AB1EF3">
        <w:rPr>
          <w:rFonts w:ascii="Times New Roman" w:eastAsia="Times New Roman" w:hAnsi="Times New Roman" w:cs="Times New Roman"/>
          <w:color w:val="000000"/>
          <w:sz w:val="18"/>
          <w:lang w:eastAsia="tr-TR"/>
        </w:rPr>
        <w:t> Vekaleten </w:t>
      </w:r>
      <w:r w:rsidRPr="00AB1EF3">
        <w:rPr>
          <w:rFonts w:ascii="Times New Roman" w:eastAsia="Times New Roman" w:hAnsi="Times New Roman" w:cs="Times New Roman"/>
          <w:color w:val="000000"/>
          <w:sz w:val="18"/>
          <w:szCs w:val="18"/>
          <w:lang w:eastAsia="tr-TR"/>
        </w:rPr>
        <w:t>ihaleye katılma halinde, istekli adına teklifte bulunacak kişinin noterden onaylı vekaletname ile noter tasdikli imza beyannamesi.</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f) İş ortaklığı olması halinde, iş ortaklığı beyannamesi.</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g) İhale dokümanının satın alındığını gösteren belgenin aslı</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h) İsteklinin iş ortaklığı olması halinde ilgilisine göre 4. maddenin (a), (b), (c) ve (ı) bentlerinde yer alan belgelerin her bir ortak tarafından ayrı, ayrı verilmesi zorunludur.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ı) Balıkesir Büyükşehir Belediyesine borcu olmadığına dair Mali Hizmetler Dairesi Başkanlığı’ndan ve Hukuk Müşavirliği’nden İhale ilan tarihinden sonra alınmış belge.</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lang w:eastAsia="tr-TR"/>
        </w:rPr>
        <w:t>i) İsteklinin Dernek, Oda, Federasyon, Kooperatif, Konfederasyon veya Vakıf olması halinde, (d), (g), (ı) bentlerinde yer alan belgelerle birlikte resmi makamlardan alınmış halen faaliyette olduklarını gösterir belge, gayrimenkul satın almaya yetkili olduğu hakkında Genel Kurul Kararını gösterir belge, temsile yetkili kişilerin Noter tasdikli imza sirküleri ve yetki belgeleri sunmaları gerekmektedir.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j) 2886 Sayılı D.İ.K.'</w:t>
      </w:r>
      <w:r w:rsidRPr="00AB1EF3">
        <w:rPr>
          <w:rFonts w:ascii="Times New Roman" w:eastAsia="Times New Roman" w:hAnsi="Times New Roman" w:cs="Times New Roman"/>
          <w:color w:val="000000"/>
          <w:sz w:val="18"/>
          <w:lang w:eastAsia="tr-TR"/>
        </w:rPr>
        <w:t>nun </w:t>
      </w:r>
      <w:r w:rsidRPr="00AB1EF3">
        <w:rPr>
          <w:rFonts w:ascii="Times New Roman" w:eastAsia="Times New Roman" w:hAnsi="Times New Roman" w:cs="Times New Roman"/>
          <w:color w:val="000000"/>
          <w:sz w:val="18"/>
          <w:szCs w:val="18"/>
          <w:lang w:eastAsia="tr-TR"/>
        </w:rPr>
        <w:t>37.maddesi gereğince hazırlanacak teklif mektubu</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k)Yabancı istekliler için Türkiye’de gayrimenkul edinebilmesine ilişkin kanuni şartları taşımak ve Türkiye’de tebligat için adres beyanı.</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l) İhale şartnamesinin 27. maddesi uyarınca noterden düzenlenmiş taahhütname.</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lastRenderedPageBreak/>
        <w:t>5 - Karesi İlçesi</w:t>
      </w:r>
      <w:r w:rsidRPr="00AB1EF3">
        <w:rPr>
          <w:rFonts w:ascii="Times New Roman" w:eastAsia="Times New Roman" w:hAnsi="Times New Roman" w:cs="Times New Roman"/>
          <w:color w:val="000000"/>
          <w:sz w:val="18"/>
          <w:lang w:eastAsia="tr-TR"/>
        </w:rPr>
        <w:t> Paşaalanı </w:t>
      </w:r>
      <w:r w:rsidRPr="00AB1EF3">
        <w:rPr>
          <w:rFonts w:ascii="Times New Roman" w:eastAsia="Times New Roman" w:hAnsi="Times New Roman" w:cs="Times New Roman"/>
          <w:color w:val="000000"/>
          <w:sz w:val="18"/>
          <w:szCs w:val="18"/>
          <w:lang w:eastAsia="tr-TR"/>
        </w:rPr>
        <w:t>Mahallesi 21MIII pafta 7626 ada 13 parsel üzerinde hali hazırda Balıkesir Büyükşehir Belediyesince halen kullanılmakta olan yapı ve tesisler 15.01.2017 tarihine kadar idarece kullanılmaya devam edilecek olup; bu tarihe kadar taşınmaz üzerindeki yapı ve tesislerin her türlü tasarruf hakkı İdareye aittir. İhaleyi alan istekli bu süre zarfındaki kullanımdan ötürü İdareden herhangi bir hak ve talepte bulunamaz. İhaleye katılan istekliler bu durumu bilerek kabul etmiş sayılır.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6 - İhale dokümanı Emlak ve İstimlak Dairesi Başkanlığından 300,00-TL (</w:t>
      </w:r>
      <w:r w:rsidRPr="00AB1EF3">
        <w:rPr>
          <w:rFonts w:ascii="Times New Roman" w:eastAsia="Times New Roman" w:hAnsi="Times New Roman" w:cs="Times New Roman"/>
          <w:color w:val="000000"/>
          <w:sz w:val="18"/>
          <w:lang w:eastAsia="tr-TR"/>
        </w:rPr>
        <w:t>Üçyüz </w:t>
      </w:r>
      <w:r w:rsidRPr="00AB1EF3">
        <w:rPr>
          <w:rFonts w:ascii="Times New Roman" w:eastAsia="Times New Roman" w:hAnsi="Times New Roman" w:cs="Times New Roman"/>
          <w:color w:val="000000"/>
          <w:sz w:val="18"/>
          <w:szCs w:val="18"/>
          <w:lang w:eastAsia="tr-TR"/>
        </w:rPr>
        <w:t>Türk Lirası) bedel ile satın alınabilir veya bedelsiz olarak görülebilir.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7 - Başvuru dosyaları</w:t>
      </w:r>
      <w:r w:rsidRPr="00AB1EF3">
        <w:rPr>
          <w:rFonts w:ascii="Times New Roman" w:eastAsia="Times New Roman" w:hAnsi="Times New Roman" w:cs="Times New Roman"/>
          <w:color w:val="000000"/>
          <w:sz w:val="18"/>
          <w:lang w:eastAsia="tr-TR"/>
        </w:rPr>
        <w:t> 25/05/2016 </w:t>
      </w:r>
      <w:r w:rsidRPr="00AB1EF3">
        <w:rPr>
          <w:rFonts w:ascii="Times New Roman" w:eastAsia="Times New Roman" w:hAnsi="Times New Roman" w:cs="Times New Roman"/>
          <w:color w:val="000000"/>
          <w:sz w:val="18"/>
          <w:szCs w:val="18"/>
          <w:lang w:eastAsia="tr-TR"/>
        </w:rPr>
        <w:t>Salı günü saat: 12:00’a kadar Balıkesir Büyükşehir Belediyesi Hizmet Binası, 2. Kat Emlak ve İstimlak Dairesi Başkanlığı Yazı İşleri Birimi ne teslim edilebileceği gibi, ihale saatine kadar komisyona ulaşmak kaydıyla iadeli taahhütlü posta vasıtasıyla da gönderilebilir.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8 - İhale ve satıştan doğan ya da doğacak her türlü vergi, resim, harç, tapu harçları,</w:t>
      </w:r>
      <w:r w:rsidRPr="00AB1EF3">
        <w:rPr>
          <w:rFonts w:ascii="Times New Roman" w:eastAsia="Times New Roman" w:hAnsi="Times New Roman" w:cs="Times New Roman"/>
          <w:color w:val="000000"/>
          <w:sz w:val="18"/>
          <w:lang w:eastAsia="tr-TR"/>
        </w:rPr>
        <w:t> kdv</w:t>
      </w:r>
      <w:r w:rsidRPr="00AB1EF3">
        <w:rPr>
          <w:rFonts w:ascii="Times New Roman" w:eastAsia="Times New Roman" w:hAnsi="Times New Roman" w:cs="Times New Roman"/>
          <w:color w:val="000000"/>
          <w:sz w:val="18"/>
          <w:szCs w:val="18"/>
          <w:lang w:eastAsia="tr-TR"/>
        </w:rPr>
        <w:t>, alım satım giderleri ile bilumum tüm giderler ihale üzerinde kalan istekli tarafından ödenecektir.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9 - Satış bedelinin tamamı peşin ödenecektir.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10 - İhale Komisyonu İhaleyi yapıp yapmamakta serbesttir. İlan olunur.</w:t>
      </w:r>
    </w:p>
    <w:p w:rsidR="00AB1EF3" w:rsidRPr="00AB1EF3" w:rsidRDefault="00AB1EF3" w:rsidP="00AB1EF3">
      <w:pPr>
        <w:spacing w:after="0" w:line="240" w:lineRule="atLeast"/>
        <w:ind w:firstLine="567"/>
        <w:jc w:val="both"/>
        <w:rPr>
          <w:rFonts w:ascii="Times New Roman" w:eastAsia="Times New Roman" w:hAnsi="Times New Roman" w:cs="Times New Roman"/>
          <w:color w:val="000000"/>
          <w:sz w:val="20"/>
          <w:szCs w:val="20"/>
          <w:lang w:eastAsia="tr-TR"/>
        </w:rPr>
      </w:pPr>
      <w:r w:rsidRPr="00AB1EF3">
        <w:rPr>
          <w:rFonts w:ascii="Times New Roman" w:eastAsia="Times New Roman" w:hAnsi="Times New Roman" w:cs="Times New Roman"/>
          <w:color w:val="000000"/>
          <w:sz w:val="18"/>
          <w:szCs w:val="18"/>
          <w:lang w:eastAsia="tr-TR"/>
        </w:rPr>
        <w:t> </w:t>
      </w:r>
    </w:p>
    <w:tbl>
      <w:tblPr>
        <w:tblW w:w="11340" w:type="dxa"/>
        <w:tblInd w:w="567" w:type="dxa"/>
        <w:tblCellMar>
          <w:left w:w="0" w:type="dxa"/>
          <w:right w:w="0" w:type="dxa"/>
        </w:tblCellMar>
        <w:tblLook w:val="04A0"/>
      </w:tblPr>
      <w:tblGrid>
        <w:gridCol w:w="435"/>
        <w:gridCol w:w="669"/>
        <w:gridCol w:w="660"/>
        <w:gridCol w:w="505"/>
        <w:gridCol w:w="660"/>
        <w:gridCol w:w="1061"/>
        <w:gridCol w:w="540"/>
        <w:gridCol w:w="1920"/>
        <w:gridCol w:w="1375"/>
        <w:gridCol w:w="1279"/>
        <w:gridCol w:w="1226"/>
        <w:gridCol w:w="953"/>
        <w:gridCol w:w="551"/>
        <w:gridCol w:w="740"/>
      </w:tblGrid>
      <w:tr w:rsidR="00AB1EF3" w:rsidRPr="00AB1EF3" w:rsidTr="00AB1EF3">
        <w:trPr>
          <w:trHeight w:val="778"/>
        </w:trPr>
        <w:tc>
          <w:tcPr>
            <w:tcW w:w="4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Sıra No</w:t>
            </w:r>
          </w:p>
        </w:tc>
        <w:tc>
          <w:tcPr>
            <w:tcW w:w="66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İlçesi</w:t>
            </w:r>
          </w:p>
        </w:tc>
        <w:tc>
          <w:tcPr>
            <w:tcW w:w="61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Pafta</w:t>
            </w:r>
          </w:p>
        </w:tc>
        <w:tc>
          <w:tcPr>
            <w:tcW w:w="50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Ada</w:t>
            </w:r>
          </w:p>
        </w:tc>
        <w:tc>
          <w:tcPr>
            <w:tcW w:w="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Parsel</w:t>
            </w:r>
          </w:p>
        </w:tc>
        <w:tc>
          <w:tcPr>
            <w:tcW w:w="105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Yüz Ölçümü (M²)</w:t>
            </w:r>
          </w:p>
        </w:tc>
        <w:tc>
          <w:tcPr>
            <w:tcW w:w="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Vasfı</w:t>
            </w:r>
          </w:p>
        </w:tc>
        <w:tc>
          <w:tcPr>
            <w:tcW w:w="9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Adresi</w:t>
            </w:r>
          </w:p>
        </w:tc>
        <w:tc>
          <w:tcPr>
            <w:tcW w:w="98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İmar Planındaki Kullanım Amacı</w:t>
            </w:r>
          </w:p>
        </w:tc>
        <w:tc>
          <w:tcPr>
            <w:tcW w:w="127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Muhammen Bedeli (TL)</w:t>
            </w:r>
          </w:p>
        </w:tc>
        <w:tc>
          <w:tcPr>
            <w:tcW w:w="12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Geçici Teminat Bedeli (TL)</w:t>
            </w:r>
          </w:p>
        </w:tc>
        <w:tc>
          <w:tcPr>
            <w:tcW w:w="95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İhale Tarihi</w:t>
            </w:r>
          </w:p>
        </w:tc>
        <w:tc>
          <w:tcPr>
            <w:tcW w:w="54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İhale Saati</w:t>
            </w:r>
          </w:p>
        </w:tc>
        <w:tc>
          <w:tcPr>
            <w:tcW w:w="88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İhale Usulü</w:t>
            </w:r>
          </w:p>
        </w:tc>
      </w:tr>
      <w:tr w:rsidR="00AB1EF3" w:rsidRPr="00AB1EF3" w:rsidTr="00AB1EF3">
        <w:trPr>
          <w:trHeight w:val="1257"/>
        </w:trPr>
        <w:tc>
          <w:tcPr>
            <w:tcW w:w="4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1</w:t>
            </w:r>
          </w:p>
        </w:tc>
        <w:tc>
          <w:tcPr>
            <w:tcW w:w="6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Karesi</w:t>
            </w:r>
          </w:p>
        </w:tc>
        <w:tc>
          <w:tcPr>
            <w:tcW w:w="61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21MIII</w:t>
            </w:r>
          </w:p>
        </w:tc>
        <w:tc>
          <w:tcPr>
            <w:tcW w:w="5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7626</w:t>
            </w:r>
          </w:p>
        </w:tc>
        <w:tc>
          <w:tcPr>
            <w:tcW w:w="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13</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sz w:val="18"/>
                <w:szCs w:val="18"/>
                <w:lang w:eastAsia="tr-TR"/>
              </w:rPr>
              <w:t>26.720,29m</w:t>
            </w:r>
            <w:r w:rsidRPr="00AB1EF3">
              <w:rPr>
                <w:rFonts w:ascii="Times New Roman" w:eastAsia="Times New Roman" w:hAnsi="Times New Roman" w:cs="Times New Roman"/>
                <w:sz w:val="18"/>
                <w:szCs w:val="18"/>
                <w:vertAlign w:val="superscript"/>
                <w:lang w:eastAsia="tr-TR"/>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Arsa</w:t>
            </w:r>
          </w:p>
        </w:tc>
        <w:tc>
          <w:tcPr>
            <w:tcW w:w="91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Karesi İlçesi</w:t>
            </w:r>
            <w:r w:rsidRPr="00AB1EF3">
              <w:rPr>
                <w:rFonts w:ascii="Times New Roman" w:eastAsia="Times New Roman" w:hAnsi="Times New Roman" w:cs="Times New Roman"/>
                <w:color w:val="000000"/>
                <w:sz w:val="18"/>
                <w:lang w:eastAsia="tr-TR"/>
              </w:rPr>
              <w:t>Paşaalanı</w:t>
            </w:r>
            <w:r w:rsidRPr="00AB1EF3">
              <w:rPr>
                <w:rFonts w:ascii="Times New Roman" w:eastAsia="Times New Roman" w:hAnsi="Times New Roman" w:cs="Times New Roman"/>
                <w:color w:val="000000"/>
                <w:sz w:val="18"/>
                <w:szCs w:val="18"/>
                <w:lang w:eastAsia="tr-TR"/>
              </w:rPr>
              <w:t>Mahallesi Serkan Cad. No:52</w:t>
            </w:r>
          </w:p>
        </w:tc>
        <w:tc>
          <w:tcPr>
            <w:tcW w:w="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Emsal:1.60, Y.</w:t>
            </w:r>
            <w:r w:rsidRPr="00AB1EF3">
              <w:rPr>
                <w:rFonts w:ascii="Times New Roman" w:eastAsia="Times New Roman" w:hAnsi="Times New Roman" w:cs="Times New Roman"/>
                <w:color w:val="000000"/>
                <w:sz w:val="18"/>
                <w:lang w:eastAsia="tr-TR"/>
              </w:rPr>
              <w:t> Ençok</w:t>
            </w:r>
            <w:r w:rsidRPr="00AB1EF3">
              <w:rPr>
                <w:rFonts w:ascii="Times New Roman" w:eastAsia="Times New Roman" w:hAnsi="Times New Roman" w:cs="Times New Roman"/>
                <w:color w:val="000000"/>
                <w:sz w:val="18"/>
                <w:szCs w:val="18"/>
                <w:lang w:eastAsia="tr-TR"/>
              </w:rPr>
              <w:t>:</w:t>
            </w:r>
            <w:r w:rsidRPr="00AB1EF3">
              <w:rPr>
                <w:rFonts w:ascii="Times New Roman" w:eastAsia="Times New Roman" w:hAnsi="Times New Roman" w:cs="Times New Roman"/>
                <w:color w:val="000000"/>
                <w:sz w:val="18"/>
                <w:lang w:eastAsia="tr-TR"/>
              </w:rPr>
              <w:t>Mania</w:t>
            </w:r>
            <w:r w:rsidRPr="00AB1EF3">
              <w:rPr>
                <w:rFonts w:ascii="Times New Roman" w:eastAsia="Times New Roman" w:hAnsi="Times New Roman" w:cs="Times New Roman"/>
                <w:color w:val="000000"/>
                <w:sz w:val="18"/>
                <w:szCs w:val="18"/>
                <w:lang w:eastAsia="tr-TR"/>
              </w:rPr>
              <w:t>, Kullanım Alanı %30 Ticaret %70 Konut</w:t>
            </w:r>
          </w:p>
        </w:tc>
        <w:tc>
          <w:tcPr>
            <w:tcW w:w="12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40.100.000,00-TL</w:t>
            </w:r>
          </w:p>
        </w:tc>
        <w:tc>
          <w:tcPr>
            <w:tcW w:w="12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1.203.000,00- TL</w:t>
            </w:r>
          </w:p>
        </w:tc>
        <w:tc>
          <w:tcPr>
            <w:tcW w:w="9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25.05.2016</w:t>
            </w:r>
          </w:p>
        </w:tc>
        <w:tc>
          <w:tcPr>
            <w:tcW w:w="5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lang w:eastAsia="tr-TR"/>
              </w:rPr>
              <w:t>13:30</w:t>
            </w:r>
          </w:p>
        </w:tc>
        <w:tc>
          <w:tcPr>
            <w:tcW w:w="8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1EF3" w:rsidRPr="00AB1EF3" w:rsidRDefault="00AB1EF3" w:rsidP="00AB1EF3">
            <w:pPr>
              <w:spacing w:after="0" w:line="240" w:lineRule="atLeast"/>
              <w:jc w:val="center"/>
              <w:rPr>
                <w:rFonts w:ascii="Times New Roman" w:eastAsia="Times New Roman" w:hAnsi="Times New Roman" w:cs="Times New Roman"/>
                <w:sz w:val="20"/>
                <w:szCs w:val="20"/>
                <w:lang w:eastAsia="tr-TR"/>
              </w:rPr>
            </w:pPr>
            <w:r w:rsidRPr="00AB1EF3">
              <w:rPr>
                <w:rFonts w:ascii="Times New Roman" w:eastAsia="Times New Roman" w:hAnsi="Times New Roman" w:cs="Times New Roman"/>
                <w:color w:val="000000"/>
                <w:sz w:val="18"/>
                <w:szCs w:val="18"/>
                <w:lang w:eastAsia="tr-TR"/>
              </w:rPr>
              <w:t>2886 sayılı D.İ.K. 35/a maddesi</w:t>
            </w:r>
          </w:p>
        </w:tc>
      </w:tr>
    </w:tbl>
    <w:p w:rsidR="00AB1EF3" w:rsidRPr="002E4D83" w:rsidRDefault="00AB1EF3" w:rsidP="002E4D83"/>
    <w:sectPr w:rsidR="00AB1EF3" w:rsidRPr="002E4D83" w:rsidSect="002E4D8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compat/>
  <w:rsids>
    <w:rsidRoot w:val="00F178F1"/>
    <w:rsid w:val="00220659"/>
    <w:rsid w:val="002E4D83"/>
    <w:rsid w:val="00A05101"/>
    <w:rsid w:val="00AB1EF3"/>
    <w:rsid w:val="00C77D7E"/>
    <w:rsid w:val="00F178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178F1"/>
  </w:style>
  <w:style w:type="character" w:customStyle="1" w:styleId="grame">
    <w:name w:val="grame"/>
    <w:basedOn w:val="VarsaylanParagrafYazTipi"/>
    <w:rsid w:val="00F178F1"/>
  </w:style>
  <w:style w:type="paragraph" w:styleId="NormalWeb">
    <w:name w:val="Normal (Web)"/>
    <w:basedOn w:val="Normal"/>
    <w:uiPriority w:val="99"/>
    <w:semiHidden/>
    <w:unhideWhenUsed/>
    <w:rsid w:val="00F178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178F1"/>
    <w:rPr>
      <w:color w:val="0000FF"/>
      <w:u w:val="single"/>
    </w:rPr>
  </w:style>
  <w:style w:type="character" w:customStyle="1" w:styleId="spelle">
    <w:name w:val="spelle"/>
    <w:basedOn w:val="VarsaylanParagrafYazTipi"/>
    <w:rsid w:val="002E4D83"/>
  </w:style>
</w:styles>
</file>

<file path=word/webSettings.xml><?xml version="1.0" encoding="utf-8"?>
<w:webSettings xmlns:r="http://schemas.openxmlformats.org/officeDocument/2006/relationships" xmlns:w="http://schemas.openxmlformats.org/wordprocessingml/2006/main">
  <w:divs>
    <w:div w:id="151987735">
      <w:bodyDiv w:val="1"/>
      <w:marLeft w:val="0"/>
      <w:marRight w:val="0"/>
      <w:marTop w:val="0"/>
      <w:marBottom w:val="0"/>
      <w:divBdr>
        <w:top w:val="none" w:sz="0" w:space="0" w:color="auto"/>
        <w:left w:val="none" w:sz="0" w:space="0" w:color="auto"/>
        <w:bottom w:val="none" w:sz="0" w:space="0" w:color="auto"/>
        <w:right w:val="none" w:sz="0" w:space="0" w:color="auto"/>
      </w:divBdr>
    </w:div>
    <w:div w:id="689838344">
      <w:bodyDiv w:val="1"/>
      <w:marLeft w:val="0"/>
      <w:marRight w:val="0"/>
      <w:marTop w:val="0"/>
      <w:marBottom w:val="0"/>
      <w:divBdr>
        <w:top w:val="none" w:sz="0" w:space="0" w:color="auto"/>
        <w:left w:val="none" w:sz="0" w:space="0" w:color="auto"/>
        <w:bottom w:val="none" w:sz="0" w:space="0" w:color="auto"/>
        <w:right w:val="none" w:sz="0" w:space="0" w:color="auto"/>
      </w:divBdr>
    </w:div>
    <w:div w:id="10584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2016-05-11T05:49:00Z</dcterms:created>
  <dcterms:modified xsi:type="dcterms:W3CDTF">2016-05-11T06:32:00Z</dcterms:modified>
</cp:coreProperties>
</file>