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6E" w:rsidRPr="00426C6E" w:rsidRDefault="00426C6E" w:rsidP="00426C6E">
      <w:pPr>
        <w:spacing w:line="240" w:lineRule="atLeast"/>
        <w:jc w:val="center"/>
        <w:rPr>
          <w:rFonts w:ascii="Times New Roman" w:hAnsi="Times New Roman" w:cs="Times New Roman"/>
          <w:color w:val="000000"/>
          <w:sz w:val="24"/>
          <w:szCs w:val="24"/>
        </w:rPr>
      </w:pPr>
      <w:r w:rsidRPr="00426C6E">
        <w:rPr>
          <w:rFonts w:ascii="Times New Roman" w:hAnsi="Times New Roman" w:cs="Times New Roman"/>
          <w:color w:val="000000"/>
          <w:sz w:val="24"/>
          <w:szCs w:val="24"/>
        </w:rPr>
        <w:t>KAT KARŞILIĞI İNŞAAT YAPIM İŞİ İHALE EDİLECEKTİR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b/>
          <w:bCs/>
          <w:color w:val="0000FF"/>
          <w:sz w:val="24"/>
          <w:szCs w:val="24"/>
        </w:rPr>
        <w:t>İzmir Büyükşehir Belediyesinden:</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İhaleye Konu İş’in;</w:t>
      </w:r>
    </w:p>
    <w:tbl>
      <w:tblPr>
        <w:tblW w:w="11340" w:type="dxa"/>
        <w:tblInd w:w="567" w:type="dxa"/>
        <w:tblCellMar>
          <w:left w:w="0" w:type="dxa"/>
          <w:right w:w="0" w:type="dxa"/>
        </w:tblCellMar>
        <w:tblLook w:val="04A0"/>
      </w:tblPr>
      <w:tblGrid>
        <w:gridCol w:w="1743"/>
        <w:gridCol w:w="938"/>
        <w:gridCol w:w="1746"/>
        <w:gridCol w:w="1548"/>
        <w:gridCol w:w="1057"/>
        <w:gridCol w:w="1037"/>
        <w:gridCol w:w="1589"/>
        <w:gridCol w:w="1682"/>
      </w:tblGrid>
      <w:tr w:rsidR="00426C6E" w:rsidRPr="00426C6E" w:rsidTr="002157D5">
        <w:trPr>
          <w:trHeight w:val="20"/>
        </w:trPr>
        <w:tc>
          <w:tcPr>
            <w:tcW w:w="1295" w:type="dxa"/>
            <w:tcBorders>
              <w:top w:val="single" w:sz="8" w:space="0" w:color="000000"/>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Adı</w:t>
            </w:r>
          </w:p>
        </w:tc>
        <w:tc>
          <w:tcPr>
            <w:tcW w:w="5793" w:type="dxa"/>
            <w:gridSpan w:val="7"/>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İzmir İli, Karabağlar İlçesi, Uzundere Mahallesi I. Etap 11183 Ada-5 ve 11185 Ada-7 Parsel</w:t>
            </w:r>
            <w:r w:rsidRPr="00426C6E">
              <w:rPr>
                <w:rStyle w:val="apple-converted-space"/>
                <w:rFonts w:ascii="Times New Roman" w:hAnsi="Times New Roman" w:cs="Times New Roman"/>
                <w:sz w:val="24"/>
                <w:szCs w:val="24"/>
              </w:rPr>
              <w:t> </w:t>
            </w:r>
            <w:r w:rsidRPr="00426C6E">
              <w:rPr>
                <w:rFonts w:ascii="Times New Roman" w:hAnsi="Times New Roman" w:cs="Times New Roman"/>
                <w:color w:val="000000"/>
                <w:sz w:val="24"/>
                <w:szCs w:val="24"/>
              </w:rPr>
              <w:t>Kat Karşılığı Anahtar Teslimi İnşaat Yapım İşi</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Niteliği</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İzmir Büyükşehir Belediyesi mülkiyetindek</w:t>
            </w:r>
            <w:r w:rsidRPr="00426C6E">
              <w:rPr>
                <w:rFonts w:ascii="Times New Roman" w:hAnsi="Times New Roman" w:cs="Times New Roman"/>
                <w:color w:val="000000"/>
                <w:sz w:val="24"/>
                <w:szCs w:val="24"/>
              </w:rPr>
              <w:t>i; tapunun</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sz w:val="24"/>
                <w:szCs w:val="24"/>
              </w:rPr>
              <w:t>İzmir İli, Karabağlar İlçesi, Uzundere Mahallesi, 11183 ada 5 Parsel ile 11185 ada 7 parsel numaralarında kayıtlı taşınmazlar üzerinde</w:t>
            </w:r>
            <w:r w:rsidRPr="00426C6E">
              <w:rPr>
                <w:rStyle w:val="apple-converted-space"/>
                <w:rFonts w:ascii="Times New Roman" w:hAnsi="Times New Roman" w:cs="Times New Roman"/>
                <w:sz w:val="24"/>
                <w:szCs w:val="24"/>
              </w:rPr>
              <w:t> </w:t>
            </w:r>
            <w:r w:rsidRPr="00426C6E">
              <w:rPr>
                <w:rFonts w:ascii="Times New Roman" w:hAnsi="Times New Roman" w:cs="Times New Roman"/>
                <w:color w:val="000000"/>
                <w:sz w:val="24"/>
                <w:szCs w:val="24"/>
              </w:rPr>
              <w:t>Kat Karşılığı Anahtar Teslimi İnşaat Yapımı işi</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İhale Yöntemi</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2886 Sayılı Devlet İhale Kanunu’nun 35. maddesinin “a” bendine göre “Kapalı Teklif Usulü”</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İşin Süresi</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600 gün</w:t>
            </w:r>
          </w:p>
        </w:tc>
      </w:tr>
      <w:tr w:rsidR="00426C6E" w:rsidRPr="00426C6E" w:rsidTr="002157D5">
        <w:trPr>
          <w:trHeight w:val="20"/>
        </w:trPr>
        <w:tc>
          <w:tcPr>
            <w:tcW w:w="1295" w:type="dxa"/>
            <w:vMerge w:val="restart"/>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Yeri ve Miktarı</w:t>
            </w:r>
          </w:p>
        </w:tc>
        <w:tc>
          <w:tcPr>
            <w:tcW w:w="525"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İl</w:t>
            </w:r>
          </w:p>
        </w:tc>
        <w:tc>
          <w:tcPr>
            <w:tcW w:w="1016"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İlçe</w:t>
            </w:r>
          </w:p>
        </w:tc>
        <w:tc>
          <w:tcPr>
            <w:tcW w:w="851"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Mahalle</w:t>
            </w:r>
          </w:p>
        </w:tc>
        <w:tc>
          <w:tcPr>
            <w:tcW w:w="709"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Ada No</w:t>
            </w:r>
          </w:p>
        </w:tc>
        <w:tc>
          <w:tcPr>
            <w:tcW w:w="617"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Parsel No</w:t>
            </w:r>
          </w:p>
        </w:tc>
        <w:tc>
          <w:tcPr>
            <w:tcW w:w="876" w:type="dxa"/>
            <w:tcBorders>
              <w:top w:val="nil"/>
              <w:left w:val="single" w:sz="8" w:space="0" w:color="000000"/>
              <w:bottom w:val="single" w:sz="8" w:space="0" w:color="000000"/>
              <w:right w:val="nil"/>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Arsa Alanı (m</w:t>
            </w:r>
            <w:r w:rsidRPr="00426C6E">
              <w:rPr>
                <w:rFonts w:ascii="Times New Roman" w:hAnsi="Times New Roman" w:cs="Times New Roman"/>
                <w:sz w:val="24"/>
                <w:szCs w:val="24"/>
                <w:vertAlign w:val="superscript"/>
              </w:rPr>
              <w:t>2</w:t>
            </w:r>
            <w:r w:rsidRPr="00426C6E">
              <w:rPr>
                <w:rFonts w:ascii="Times New Roman" w:hAnsi="Times New Roman" w:cs="Times New Roman"/>
                <w:sz w:val="24"/>
                <w:szCs w:val="24"/>
              </w:rPr>
              <w:t>)</w:t>
            </w:r>
          </w:p>
        </w:tc>
        <w:tc>
          <w:tcPr>
            <w:tcW w:w="1199"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Proje İnşaat Alanı (m</w:t>
            </w:r>
            <w:r w:rsidRPr="00426C6E">
              <w:rPr>
                <w:rFonts w:ascii="Times New Roman" w:hAnsi="Times New Roman" w:cs="Times New Roman"/>
                <w:sz w:val="24"/>
                <w:szCs w:val="24"/>
                <w:vertAlign w:val="superscript"/>
              </w:rPr>
              <w:t>2</w:t>
            </w:r>
            <w:r w:rsidRPr="00426C6E">
              <w:rPr>
                <w:rFonts w:ascii="Times New Roman" w:hAnsi="Times New Roman" w:cs="Times New Roman"/>
                <w:sz w:val="24"/>
                <w:szCs w:val="24"/>
              </w:rPr>
              <w:t>)</w:t>
            </w:r>
          </w:p>
        </w:tc>
      </w:tr>
      <w:tr w:rsidR="00426C6E" w:rsidRPr="00426C6E" w:rsidTr="002157D5">
        <w:trPr>
          <w:trHeight w:val="20"/>
        </w:trPr>
        <w:tc>
          <w:tcPr>
            <w:tcW w:w="0" w:type="auto"/>
            <w:vMerge/>
            <w:tcBorders>
              <w:top w:val="nil"/>
              <w:left w:val="single" w:sz="8" w:space="0" w:color="000000"/>
              <w:bottom w:val="single" w:sz="8" w:space="0" w:color="000000"/>
              <w:right w:val="nil"/>
            </w:tcBorders>
            <w:vAlign w:val="center"/>
            <w:hideMark/>
          </w:tcPr>
          <w:p w:rsidR="00426C6E" w:rsidRPr="00426C6E" w:rsidRDefault="00426C6E" w:rsidP="002157D5">
            <w:pPr>
              <w:rPr>
                <w:rFonts w:ascii="Times New Roman" w:hAnsi="Times New Roman" w:cs="Times New Roman"/>
                <w:sz w:val="24"/>
                <w:szCs w:val="24"/>
              </w:rPr>
            </w:pPr>
          </w:p>
        </w:tc>
        <w:tc>
          <w:tcPr>
            <w:tcW w:w="52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İzmir</w:t>
            </w:r>
          </w:p>
        </w:tc>
        <w:tc>
          <w:tcPr>
            <w:tcW w:w="1016"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Karabağlar</w:t>
            </w:r>
          </w:p>
        </w:tc>
        <w:tc>
          <w:tcPr>
            <w:tcW w:w="851"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Uzundere</w:t>
            </w:r>
          </w:p>
        </w:tc>
        <w:tc>
          <w:tcPr>
            <w:tcW w:w="709"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11183</w:t>
            </w:r>
          </w:p>
        </w:tc>
        <w:tc>
          <w:tcPr>
            <w:tcW w:w="617"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5</w:t>
            </w:r>
          </w:p>
        </w:tc>
        <w:tc>
          <w:tcPr>
            <w:tcW w:w="876"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right"/>
              <w:rPr>
                <w:rFonts w:ascii="Times New Roman" w:hAnsi="Times New Roman" w:cs="Times New Roman"/>
                <w:sz w:val="24"/>
                <w:szCs w:val="24"/>
              </w:rPr>
            </w:pPr>
            <w:r w:rsidRPr="00426C6E">
              <w:rPr>
                <w:rFonts w:ascii="Times New Roman" w:hAnsi="Times New Roman" w:cs="Times New Roman"/>
                <w:sz w:val="24"/>
                <w:szCs w:val="24"/>
              </w:rPr>
              <w:t>5.982,00</w:t>
            </w:r>
          </w:p>
        </w:tc>
        <w:tc>
          <w:tcPr>
            <w:tcW w:w="1199"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20.726,33</w:t>
            </w:r>
          </w:p>
        </w:tc>
      </w:tr>
      <w:tr w:rsidR="00426C6E" w:rsidRPr="00426C6E" w:rsidTr="002157D5">
        <w:trPr>
          <w:trHeight w:val="20"/>
        </w:trPr>
        <w:tc>
          <w:tcPr>
            <w:tcW w:w="0" w:type="auto"/>
            <w:vMerge/>
            <w:tcBorders>
              <w:top w:val="nil"/>
              <w:left w:val="single" w:sz="8" w:space="0" w:color="000000"/>
              <w:bottom w:val="single" w:sz="8" w:space="0" w:color="000000"/>
              <w:right w:val="nil"/>
            </w:tcBorders>
            <w:vAlign w:val="center"/>
            <w:hideMark/>
          </w:tcPr>
          <w:p w:rsidR="00426C6E" w:rsidRPr="00426C6E" w:rsidRDefault="00426C6E" w:rsidP="002157D5">
            <w:pPr>
              <w:rPr>
                <w:rFonts w:ascii="Times New Roman" w:hAnsi="Times New Roman" w:cs="Times New Roman"/>
                <w:sz w:val="24"/>
                <w:szCs w:val="24"/>
              </w:rPr>
            </w:pPr>
          </w:p>
        </w:tc>
        <w:tc>
          <w:tcPr>
            <w:tcW w:w="52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İzmir</w:t>
            </w:r>
          </w:p>
        </w:tc>
        <w:tc>
          <w:tcPr>
            <w:tcW w:w="1016"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Karabağlar</w:t>
            </w:r>
          </w:p>
        </w:tc>
        <w:tc>
          <w:tcPr>
            <w:tcW w:w="851"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Uzundere</w:t>
            </w:r>
          </w:p>
        </w:tc>
        <w:tc>
          <w:tcPr>
            <w:tcW w:w="709"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11185</w:t>
            </w:r>
          </w:p>
        </w:tc>
        <w:tc>
          <w:tcPr>
            <w:tcW w:w="617"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7</w:t>
            </w:r>
          </w:p>
        </w:tc>
        <w:tc>
          <w:tcPr>
            <w:tcW w:w="876"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right"/>
              <w:rPr>
                <w:rFonts w:ascii="Times New Roman" w:hAnsi="Times New Roman" w:cs="Times New Roman"/>
                <w:sz w:val="24"/>
                <w:szCs w:val="24"/>
              </w:rPr>
            </w:pPr>
            <w:r w:rsidRPr="00426C6E">
              <w:rPr>
                <w:rFonts w:ascii="Times New Roman" w:hAnsi="Times New Roman" w:cs="Times New Roman"/>
                <w:sz w:val="24"/>
                <w:szCs w:val="24"/>
              </w:rPr>
              <w:t>6.827,00</w:t>
            </w:r>
          </w:p>
        </w:tc>
        <w:tc>
          <w:tcPr>
            <w:tcW w:w="1199"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23.520,53</w:t>
            </w:r>
          </w:p>
        </w:tc>
      </w:tr>
      <w:tr w:rsidR="00426C6E" w:rsidRPr="00426C6E" w:rsidTr="002157D5">
        <w:trPr>
          <w:trHeight w:val="20"/>
        </w:trPr>
        <w:tc>
          <w:tcPr>
            <w:tcW w:w="0" w:type="auto"/>
            <w:vMerge/>
            <w:tcBorders>
              <w:top w:val="nil"/>
              <w:left w:val="single" w:sz="8" w:space="0" w:color="000000"/>
              <w:bottom w:val="single" w:sz="8" w:space="0" w:color="000000"/>
              <w:right w:val="nil"/>
            </w:tcBorders>
            <w:vAlign w:val="center"/>
            <w:hideMark/>
          </w:tcPr>
          <w:p w:rsidR="00426C6E" w:rsidRPr="00426C6E" w:rsidRDefault="00426C6E" w:rsidP="002157D5">
            <w:pPr>
              <w:rPr>
                <w:rFonts w:ascii="Times New Roman" w:hAnsi="Times New Roman" w:cs="Times New Roman"/>
                <w:sz w:val="24"/>
                <w:szCs w:val="24"/>
              </w:rPr>
            </w:pPr>
          </w:p>
        </w:tc>
        <w:tc>
          <w:tcPr>
            <w:tcW w:w="3718" w:type="dxa"/>
            <w:gridSpan w:val="5"/>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İhale kapsamında ada-parsel m</w:t>
            </w:r>
            <w:r w:rsidRPr="00426C6E">
              <w:rPr>
                <w:rFonts w:ascii="Times New Roman" w:hAnsi="Times New Roman" w:cs="Times New Roman"/>
                <w:sz w:val="24"/>
                <w:szCs w:val="24"/>
                <w:vertAlign w:val="superscript"/>
              </w:rPr>
              <w:t>2</w:t>
            </w:r>
            <w:r w:rsidRPr="00426C6E">
              <w:rPr>
                <w:rStyle w:val="apple-converted-space"/>
                <w:rFonts w:ascii="Times New Roman" w:hAnsi="Times New Roman" w:cs="Times New Roman"/>
                <w:sz w:val="24"/>
                <w:szCs w:val="24"/>
                <w:vertAlign w:val="superscript"/>
              </w:rPr>
              <w:t> </w:t>
            </w:r>
            <w:r w:rsidRPr="00426C6E">
              <w:rPr>
                <w:rFonts w:ascii="Times New Roman" w:hAnsi="Times New Roman" w:cs="Times New Roman"/>
                <w:sz w:val="24"/>
                <w:szCs w:val="24"/>
              </w:rPr>
              <w:t>toplamı</w:t>
            </w:r>
          </w:p>
        </w:tc>
        <w:tc>
          <w:tcPr>
            <w:tcW w:w="876"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jc w:val="right"/>
              <w:rPr>
                <w:rFonts w:ascii="Times New Roman" w:hAnsi="Times New Roman" w:cs="Times New Roman"/>
                <w:sz w:val="24"/>
                <w:szCs w:val="24"/>
              </w:rPr>
            </w:pPr>
            <w:r w:rsidRPr="00426C6E">
              <w:rPr>
                <w:rFonts w:ascii="Times New Roman" w:hAnsi="Times New Roman" w:cs="Times New Roman"/>
                <w:sz w:val="24"/>
                <w:szCs w:val="24"/>
              </w:rPr>
              <w:t>12.809,00</w:t>
            </w:r>
          </w:p>
        </w:tc>
        <w:tc>
          <w:tcPr>
            <w:tcW w:w="1199"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jc w:val="center"/>
              <w:rPr>
                <w:rFonts w:ascii="Times New Roman" w:hAnsi="Times New Roman" w:cs="Times New Roman"/>
                <w:sz w:val="24"/>
                <w:szCs w:val="24"/>
              </w:rPr>
            </w:pPr>
            <w:r w:rsidRPr="00426C6E">
              <w:rPr>
                <w:rFonts w:ascii="Times New Roman" w:hAnsi="Times New Roman" w:cs="Times New Roman"/>
                <w:sz w:val="24"/>
                <w:szCs w:val="24"/>
              </w:rPr>
              <w:t>44.246,86</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Asgari Şartlar</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İdarece, 5393 sayılı Belediye Kanunu'nun 73. maddesi kapsamında "Uzundere Kentsel Dönüşüm Alanında" yapılan uzlaşma görüşmeler neticesinde sözleşme imzalanan hak sahiplerine teslim edilecek olan ve Sözleşme eki Paylaşım</w:t>
            </w:r>
            <w:r w:rsidRPr="00426C6E">
              <w:rPr>
                <w:rStyle w:val="apple-converted-space"/>
                <w:rFonts w:ascii="Times New Roman" w:hAnsi="Times New Roman" w:cs="Times New Roman"/>
                <w:sz w:val="24"/>
                <w:szCs w:val="24"/>
              </w:rPr>
              <w:t> </w:t>
            </w:r>
            <w:proofErr w:type="spellStart"/>
            <w:r w:rsidRPr="00426C6E">
              <w:rPr>
                <w:rStyle w:val="spelle"/>
                <w:rFonts w:ascii="Times New Roman" w:hAnsi="Times New Roman" w:cs="Times New Roman"/>
                <w:sz w:val="24"/>
                <w:szCs w:val="24"/>
              </w:rPr>
              <w:t>Tablosu’nda</w:t>
            </w:r>
            <w:r w:rsidRPr="00426C6E">
              <w:rPr>
                <w:rFonts w:ascii="Times New Roman" w:hAnsi="Times New Roman" w:cs="Times New Roman"/>
                <w:sz w:val="24"/>
                <w:szCs w:val="24"/>
              </w:rPr>
              <w:t>belirtilmiş</w:t>
            </w:r>
            <w:proofErr w:type="spellEnd"/>
            <w:r w:rsidRPr="00426C6E">
              <w:rPr>
                <w:rFonts w:ascii="Times New Roman" w:hAnsi="Times New Roman" w:cs="Times New Roman"/>
                <w:sz w:val="24"/>
                <w:szCs w:val="24"/>
              </w:rPr>
              <w:t xml:space="preserve"> olan bağımsız bölümler; ihalede aranacak asgari şarttır.</w:t>
            </w:r>
          </w:p>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w:t>
            </w:r>
          </w:p>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11183 ada 5 parsel ve 11185 ada 7 parsel Bağımsız Bölüm Sayıları:</w:t>
            </w:r>
          </w:p>
          <w:tbl>
            <w:tblPr>
              <w:tblW w:w="0" w:type="auto"/>
              <w:tblCellMar>
                <w:left w:w="0" w:type="dxa"/>
                <w:right w:w="0" w:type="dxa"/>
              </w:tblCellMar>
              <w:tblLook w:val="04A0"/>
            </w:tblPr>
            <w:tblGrid>
              <w:gridCol w:w="1626"/>
              <w:gridCol w:w="1985"/>
              <w:gridCol w:w="2053"/>
            </w:tblGrid>
            <w:tr w:rsidR="00426C6E" w:rsidRPr="00426C6E" w:rsidTr="002157D5">
              <w:tc>
                <w:tcPr>
                  <w:tcW w:w="1626"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lastRenderedPageBreak/>
                    <w:t>İdare Payı</w:t>
                  </w:r>
                </w:p>
              </w:tc>
              <w:tc>
                <w:tcPr>
                  <w:tcW w:w="1985"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139 konut + 9 işyeri</w:t>
                  </w:r>
                </w:p>
              </w:tc>
              <w:tc>
                <w:tcPr>
                  <w:tcW w:w="2053"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148 bağımsız bölüm</w:t>
                  </w:r>
                </w:p>
              </w:tc>
            </w:tr>
            <w:tr w:rsidR="00426C6E" w:rsidRPr="00426C6E" w:rsidTr="002157D5">
              <w:tc>
                <w:tcPr>
                  <w:tcW w:w="1626"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Yüklenici Payı</w:t>
                  </w:r>
                </w:p>
              </w:tc>
              <w:tc>
                <w:tcPr>
                  <w:tcW w:w="1985"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141 konut + 24 işyeri</w:t>
                  </w:r>
                </w:p>
              </w:tc>
              <w:tc>
                <w:tcPr>
                  <w:tcW w:w="2053"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165 bağımsız bölüm</w:t>
                  </w:r>
                </w:p>
              </w:tc>
            </w:tr>
            <w:tr w:rsidR="00426C6E" w:rsidRPr="00426C6E" w:rsidTr="002157D5">
              <w:tc>
                <w:tcPr>
                  <w:tcW w:w="1626"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Toplam</w:t>
                  </w:r>
                </w:p>
              </w:tc>
              <w:tc>
                <w:tcPr>
                  <w:tcW w:w="1985"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280 konut + 33 işyeri</w:t>
                  </w:r>
                </w:p>
              </w:tc>
              <w:tc>
                <w:tcPr>
                  <w:tcW w:w="2053" w:type="dxa"/>
                  <w:tcMar>
                    <w:top w:w="0" w:type="dxa"/>
                    <w:left w:w="108" w:type="dxa"/>
                    <w:bottom w:w="0" w:type="dxa"/>
                    <w:right w:w="108"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 313 bağımsız bölüm</w:t>
                  </w:r>
                </w:p>
              </w:tc>
            </w:tr>
          </w:tbl>
          <w:p w:rsidR="00426C6E" w:rsidRPr="00426C6E" w:rsidRDefault="00426C6E" w:rsidP="002157D5">
            <w:pPr>
              <w:spacing w:line="20" w:lineRule="atLeast"/>
              <w:rPr>
                <w:rFonts w:ascii="Times New Roman" w:hAnsi="Times New Roman" w:cs="Times New Roman"/>
                <w:sz w:val="24"/>
                <w:szCs w:val="24"/>
              </w:rPr>
            </w:pP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lastRenderedPageBreak/>
              <w:t>Tahmin Edilen Bedel</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color w:val="000000"/>
                <w:sz w:val="24"/>
                <w:szCs w:val="24"/>
              </w:rPr>
              <w:t>64.524.862,57 TL (KDV</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dahil</w:t>
            </w:r>
            <w:r w:rsidRPr="00426C6E">
              <w:rPr>
                <w:rFonts w:ascii="Times New Roman" w:hAnsi="Times New Roman" w:cs="Times New Roman"/>
                <w:color w:val="000000"/>
                <w:sz w:val="24"/>
                <w:szCs w:val="24"/>
              </w:rPr>
              <w:t>)</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color w:val="000000"/>
                <w:sz w:val="24"/>
                <w:szCs w:val="24"/>
              </w:rPr>
              <w:t>(Altmışdörtmilyonbeşyüzyirmidörtbinsekizyüzaltmışikiliraelliyedikuruş)</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Geçici Teminat Miktarı</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1.935.745,88 TL.</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color w:val="000000"/>
                <w:sz w:val="24"/>
                <w:szCs w:val="24"/>
              </w:rPr>
              <w:t>(</w:t>
            </w:r>
            <w:proofErr w:type="spellStart"/>
            <w:r w:rsidRPr="00426C6E">
              <w:rPr>
                <w:rStyle w:val="spelle"/>
                <w:rFonts w:ascii="Times New Roman" w:hAnsi="Times New Roman" w:cs="Times New Roman"/>
                <w:color w:val="000000"/>
                <w:sz w:val="24"/>
                <w:szCs w:val="24"/>
              </w:rPr>
              <w:t>Birmilyondokuzyüzotuzbeşbinyediyüzkırkbeşliraseksensekizkuruş</w:t>
            </w:r>
            <w:proofErr w:type="spellEnd"/>
            <w:r w:rsidRPr="00426C6E">
              <w:rPr>
                <w:rFonts w:ascii="Times New Roman" w:hAnsi="Times New Roman" w:cs="Times New Roman"/>
                <w:color w:val="000000"/>
                <w:sz w:val="24"/>
                <w:szCs w:val="24"/>
              </w:rPr>
              <w:t>)</w:t>
            </w:r>
          </w:p>
        </w:tc>
      </w:tr>
      <w:tr w:rsidR="00426C6E" w:rsidRPr="00426C6E" w:rsidTr="002157D5">
        <w:trPr>
          <w:trHeight w:val="20"/>
        </w:trPr>
        <w:tc>
          <w:tcPr>
            <w:tcW w:w="1295" w:type="dxa"/>
            <w:tcBorders>
              <w:top w:val="nil"/>
              <w:left w:val="single" w:sz="8" w:space="0" w:color="000000"/>
              <w:bottom w:val="single" w:sz="8" w:space="0" w:color="000000"/>
              <w:right w:val="nil"/>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rPr>
              <w:t>İhale Dosyası Satış Bedeli</w:t>
            </w:r>
          </w:p>
        </w:tc>
        <w:tc>
          <w:tcPr>
            <w:tcW w:w="5793" w:type="dxa"/>
            <w:gridSpan w:val="7"/>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300,00- TL</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w:t>
            </w:r>
            <w:proofErr w:type="spellStart"/>
            <w:r w:rsidRPr="00426C6E">
              <w:rPr>
                <w:rStyle w:val="spelle"/>
                <w:rFonts w:ascii="Times New Roman" w:hAnsi="Times New Roman" w:cs="Times New Roman"/>
                <w:sz w:val="24"/>
                <w:szCs w:val="24"/>
              </w:rPr>
              <w:t>Üçyüzlira</w:t>
            </w:r>
            <w:proofErr w:type="spellEnd"/>
            <w:r w:rsidRPr="00426C6E">
              <w:rPr>
                <w:rFonts w:ascii="Times New Roman" w:hAnsi="Times New Roman" w:cs="Times New Roman"/>
                <w:sz w:val="24"/>
                <w:szCs w:val="24"/>
              </w:rPr>
              <w:t>)</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color w:val="000000"/>
                <w:sz w:val="24"/>
                <w:szCs w:val="24"/>
              </w:rPr>
              <w:t>İhale Dosyasının Görüleceği ve Temin Edileceği Adres / Yer</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color w:val="000000"/>
                <w:sz w:val="24"/>
                <w:szCs w:val="24"/>
              </w:rPr>
              <w:t>İzmir Büyükşehir Belediyesi Başkanlığı Kat: 1 / 113</w:t>
            </w:r>
            <w:r w:rsidRPr="00426C6E">
              <w:rPr>
                <w:rStyle w:val="apple-converted-space"/>
                <w:rFonts w:ascii="Times New Roman" w:hAnsi="Times New Roman" w:cs="Times New Roman"/>
                <w:color w:val="000000"/>
                <w:sz w:val="24"/>
                <w:szCs w:val="24"/>
              </w:rPr>
              <w:t> </w:t>
            </w:r>
            <w:proofErr w:type="spellStart"/>
            <w:r w:rsidRPr="00426C6E">
              <w:rPr>
                <w:rStyle w:val="spelle"/>
                <w:rFonts w:ascii="Times New Roman" w:hAnsi="Times New Roman" w:cs="Times New Roman"/>
                <w:color w:val="000000"/>
                <w:sz w:val="24"/>
                <w:szCs w:val="24"/>
              </w:rPr>
              <w:t>no’lu</w:t>
            </w:r>
            <w:proofErr w:type="spellEnd"/>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oda Cumhuriyet Bulvarı No:1 Konak / İZMİR</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color w:val="000000"/>
                <w:sz w:val="24"/>
                <w:szCs w:val="24"/>
              </w:rPr>
              <w:t>İhale Dosyasının Görüleceği ve Temin Edileceği Saat:</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color w:val="000000"/>
                <w:sz w:val="24"/>
                <w:szCs w:val="24"/>
              </w:rPr>
              <w:t>Son teklif verme günü ve saatine kadar mesai günlerinde 09.30 - 11.30 / 13.30 - 16.00 saatleri arası</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t>İhale için son evrak verme tarihi ve saati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Tarih: 28.07.2016</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Saat:</w:t>
            </w:r>
            <w:r w:rsidRPr="00426C6E">
              <w:rPr>
                <w:rStyle w:val="apple-converted-space"/>
                <w:rFonts w:ascii="Times New Roman" w:hAnsi="Times New Roman" w:cs="Times New Roman"/>
                <w:sz w:val="24"/>
                <w:szCs w:val="24"/>
              </w:rPr>
              <w:t> </w:t>
            </w:r>
            <w:r w:rsidRPr="00426C6E">
              <w:rPr>
                <w:rStyle w:val="grame"/>
                <w:rFonts w:ascii="Times New Roman" w:hAnsi="Times New Roman" w:cs="Times New Roman"/>
                <w:color w:val="000000"/>
                <w:sz w:val="24"/>
                <w:szCs w:val="24"/>
                <w:lang/>
              </w:rPr>
              <w:t>12:00</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t>İhale için evrak teslim adresi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lang/>
              </w:rPr>
              <w:t>İzmir Büyükşehir Belediyesi Başkanlığı Kat:1/113</w:t>
            </w:r>
            <w:r w:rsidRPr="00426C6E">
              <w:rPr>
                <w:rStyle w:val="apple-converted-space"/>
                <w:rFonts w:ascii="Times New Roman" w:hAnsi="Times New Roman" w:cs="Times New Roman"/>
                <w:sz w:val="24"/>
                <w:szCs w:val="24"/>
                <w:lang/>
              </w:rPr>
              <w:t> </w:t>
            </w:r>
            <w:proofErr w:type="spellStart"/>
            <w:r w:rsidRPr="00426C6E">
              <w:rPr>
                <w:rStyle w:val="spelle"/>
                <w:rFonts w:ascii="Times New Roman" w:hAnsi="Times New Roman" w:cs="Times New Roman"/>
                <w:sz w:val="24"/>
                <w:szCs w:val="24"/>
                <w:lang/>
              </w:rPr>
              <w:t>nolu</w:t>
            </w:r>
            <w:proofErr w:type="spellEnd"/>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rPr>
              <w:t>oda</w:t>
            </w:r>
            <w:r w:rsidRPr="00426C6E">
              <w:rPr>
                <w:rStyle w:val="apple-converted-space"/>
                <w:rFonts w:ascii="Times New Roman" w:hAnsi="Times New Roman" w:cs="Times New Roman"/>
                <w:sz w:val="24"/>
                <w:szCs w:val="24"/>
              </w:rPr>
              <w:t> </w:t>
            </w:r>
            <w:r w:rsidRPr="00426C6E">
              <w:rPr>
                <w:rFonts w:ascii="Times New Roman" w:hAnsi="Times New Roman" w:cs="Times New Roman"/>
                <w:sz w:val="24"/>
                <w:szCs w:val="24"/>
                <w:lang/>
              </w:rPr>
              <w:t>Cumhuriyet Bulvarı No:</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1   Konak</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 İZMİR</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40" w:lineRule="atLeast"/>
              <w:rPr>
                <w:rFonts w:ascii="Times New Roman" w:hAnsi="Times New Roman" w:cs="Times New Roman"/>
                <w:sz w:val="24"/>
                <w:szCs w:val="24"/>
              </w:rPr>
            </w:pPr>
            <w:r w:rsidRPr="00426C6E">
              <w:rPr>
                <w:rFonts w:ascii="Times New Roman" w:hAnsi="Times New Roman" w:cs="Times New Roman"/>
                <w:sz w:val="24"/>
                <w:szCs w:val="24"/>
                <w:lang/>
              </w:rPr>
              <w:t>İhale tarihi</w:t>
            </w:r>
          </w:p>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lastRenderedPageBreak/>
              <w:t>(dış zarfların açılması) ve saati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lastRenderedPageBreak/>
              <w:t>Tarih: 28.07.2016</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lastRenderedPageBreak/>
              <w:t>Saat:</w:t>
            </w:r>
            <w:r w:rsidRPr="00426C6E">
              <w:rPr>
                <w:rStyle w:val="apple-converted-space"/>
                <w:rFonts w:ascii="Times New Roman" w:hAnsi="Times New Roman" w:cs="Times New Roman"/>
                <w:sz w:val="24"/>
                <w:szCs w:val="24"/>
              </w:rPr>
              <w:t> </w:t>
            </w:r>
            <w:r w:rsidRPr="00426C6E">
              <w:rPr>
                <w:rStyle w:val="grame"/>
                <w:rFonts w:ascii="Times New Roman" w:hAnsi="Times New Roman" w:cs="Times New Roman"/>
                <w:color w:val="000000"/>
                <w:sz w:val="24"/>
                <w:szCs w:val="24"/>
                <w:lang/>
              </w:rPr>
              <w:t>1</w:t>
            </w:r>
            <w:r w:rsidRPr="00426C6E">
              <w:rPr>
                <w:rStyle w:val="grame"/>
                <w:rFonts w:ascii="Times New Roman" w:hAnsi="Times New Roman" w:cs="Times New Roman"/>
                <w:color w:val="000000"/>
                <w:sz w:val="24"/>
                <w:szCs w:val="24"/>
              </w:rPr>
              <w:t>4</w:t>
            </w:r>
            <w:r w:rsidRPr="00426C6E">
              <w:rPr>
                <w:rStyle w:val="grame"/>
                <w:rFonts w:ascii="Times New Roman" w:hAnsi="Times New Roman" w:cs="Times New Roman"/>
                <w:color w:val="000000"/>
                <w:sz w:val="24"/>
                <w:szCs w:val="24"/>
                <w:lang/>
              </w:rPr>
              <w:t>:00</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40" w:lineRule="atLeast"/>
              <w:rPr>
                <w:rFonts w:ascii="Times New Roman" w:hAnsi="Times New Roman" w:cs="Times New Roman"/>
                <w:sz w:val="24"/>
                <w:szCs w:val="24"/>
              </w:rPr>
            </w:pPr>
            <w:r w:rsidRPr="00426C6E">
              <w:rPr>
                <w:rFonts w:ascii="Times New Roman" w:hAnsi="Times New Roman" w:cs="Times New Roman"/>
                <w:sz w:val="24"/>
                <w:szCs w:val="24"/>
                <w:lang/>
              </w:rPr>
              <w:lastRenderedPageBreak/>
              <w:t>İhale salonu</w:t>
            </w:r>
          </w:p>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t>(dış zarfların açılacağı yer) adresi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lang/>
              </w:rPr>
              <w:t>İzmir Büyükşehir Belediyesi Başkanlığı Kat: 3 No: 309</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Encümen Toplantı Odası</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lang/>
              </w:rPr>
              <w:t>Cumhuriyet Bulvarı No:1   </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Konak</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 İZMİR</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40" w:lineRule="atLeast"/>
              <w:rPr>
                <w:rFonts w:ascii="Times New Roman" w:hAnsi="Times New Roman" w:cs="Times New Roman"/>
                <w:sz w:val="24"/>
                <w:szCs w:val="24"/>
              </w:rPr>
            </w:pPr>
            <w:r w:rsidRPr="00426C6E">
              <w:rPr>
                <w:rFonts w:ascii="Times New Roman" w:hAnsi="Times New Roman" w:cs="Times New Roman"/>
                <w:sz w:val="24"/>
                <w:szCs w:val="24"/>
                <w:lang/>
              </w:rPr>
              <w:t>Mali Tekliflerin Açılma</w:t>
            </w:r>
          </w:p>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t>(iç zarfların açılması) Tarih ve saati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rPr>
              <w:t>Tarih: 04.08.2016</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rPr>
              <w:t>Saat:</w:t>
            </w:r>
            <w:r w:rsidRPr="00426C6E">
              <w:rPr>
                <w:rStyle w:val="apple-converted-space"/>
                <w:rFonts w:ascii="Times New Roman" w:hAnsi="Times New Roman" w:cs="Times New Roman"/>
                <w:sz w:val="24"/>
                <w:szCs w:val="24"/>
                <w:lang/>
              </w:rPr>
              <w:t> </w:t>
            </w:r>
            <w:r w:rsidRPr="00426C6E">
              <w:rPr>
                <w:rStyle w:val="grame"/>
                <w:rFonts w:ascii="Times New Roman" w:hAnsi="Times New Roman" w:cs="Times New Roman"/>
                <w:sz w:val="24"/>
                <w:szCs w:val="24"/>
                <w:lang/>
              </w:rPr>
              <w:t>1</w:t>
            </w:r>
            <w:r w:rsidRPr="00426C6E">
              <w:rPr>
                <w:rStyle w:val="grame"/>
                <w:rFonts w:ascii="Times New Roman" w:hAnsi="Times New Roman" w:cs="Times New Roman"/>
                <w:sz w:val="24"/>
                <w:szCs w:val="24"/>
              </w:rPr>
              <w:t>4</w:t>
            </w:r>
            <w:r w:rsidRPr="00426C6E">
              <w:rPr>
                <w:rStyle w:val="grame"/>
                <w:rFonts w:ascii="Times New Roman" w:hAnsi="Times New Roman" w:cs="Times New Roman"/>
                <w:sz w:val="24"/>
                <w:szCs w:val="24"/>
                <w:lang/>
              </w:rPr>
              <w:t>:00</w:t>
            </w:r>
          </w:p>
        </w:tc>
      </w:tr>
      <w:tr w:rsidR="00426C6E" w:rsidRPr="00426C6E" w:rsidTr="002157D5">
        <w:trPr>
          <w:trHeight w:val="20"/>
        </w:trPr>
        <w:tc>
          <w:tcPr>
            <w:tcW w:w="2836" w:type="dxa"/>
            <w:gridSpan w:val="3"/>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426C6E" w:rsidRPr="00426C6E" w:rsidRDefault="00426C6E" w:rsidP="002157D5">
            <w:pPr>
              <w:spacing w:line="20" w:lineRule="atLeast"/>
              <w:rPr>
                <w:rFonts w:ascii="Times New Roman" w:hAnsi="Times New Roman" w:cs="Times New Roman"/>
                <w:sz w:val="24"/>
                <w:szCs w:val="24"/>
              </w:rPr>
            </w:pPr>
            <w:r w:rsidRPr="00426C6E">
              <w:rPr>
                <w:rFonts w:ascii="Times New Roman" w:hAnsi="Times New Roman" w:cs="Times New Roman"/>
                <w:sz w:val="24"/>
                <w:szCs w:val="24"/>
                <w:lang/>
              </w:rPr>
              <w:t>İhale Komisyonu Toplantı Yeri</w:t>
            </w:r>
          </w:p>
        </w:tc>
        <w:tc>
          <w:tcPr>
            <w:tcW w:w="4252" w:type="dxa"/>
            <w:gridSpan w:val="5"/>
            <w:tcBorders>
              <w:top w:val="nil"/>
              <w:left w:val="nil"/>
              <w:bottom w:val="single" w:sz="8" w:space="0" w:color="000000"/>
              <w:right w:val="single" w:sz="8" w:space="0" w:color="000000"/>
            </w:tcBorders>
            <w:tcMar>
              <w:top w:w="0" w:type="dxa"/>
              <w:left w:w="57" w:type="dxa"/>
              <w:bottom w:w="0" w:type="dxa"/>
              <w:right w:w="57" w:type="dxa"/>
            </w:tcMar>
            <w:hideMark/>
          </w:tcPr>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lang/>
              </w:rPr>
              <w:t>İzmir Büyükşehir Belediyesi Başkanlığı</w:t>
            </w:r>
          </w:p>
          <w:p w:rsidR="00426C6E" w:rsidRPr="00426C6E" w:rsidRDefault="00426C6E" w:rsidP="002157D5">
            <w:pPr>
              <w:spacing w:line="240" w:lineRule="atLeast"/>
              <w:jc w:val="both"/>
              <w:rPr>
                <w:rFonts w:ascii="Times New Roman" w:hAnsi="Times New Roman" w:cs="Times New Roman"/>
                <w:sz w:val="24"/>
                <w:szCs w:val="24"/>
              </w:rPr>
            </w:pPr>
            <w:r w:rsidRPr="00426C6E">
              <w:rPr>
                <w:rFonts w:ascii="Times New Roman" w:hAnsi="Times New Roman" w:cs="Times New Roman"/>
                <w:sz w:val="24"/>
                <w:szCs w:val="24"/>
                <w:lang/>
              </w:rPr>
              <w:t>Encümen Toplantı Odası Kat: 3 No: 309</w:t>
            </w:r>
          </w:p>
          <w:p w:rsidR="00426C6E" w:rsidRPr="00426C6E" w:rsidRDefault="00426C6E" w:rsidP="002157D5">
            <w:pPr>
              <w:spacing w:line="20" w:lineRule="atLeast"/>
              <w:jc w:val="both"/>
              <w:rPr>
                <w:rFonts w:ascii="Times New Roman" w:hAnsi="Times New Roman" w:cs="Times New Roman"/>
                <w:sz w:val="24"/>
                <w:szCs w:val="24"/>
              </w:rPr>
            </w:pPr>
            <w:r w:rsidRPr="00426C6E">
              <w:rPr>
                <w:rFonts w:ascii="Times New Roman" w:hAnsi="Times New Roman" w:cs="Times New Roman"/>
                <w:sz w:val="24"/>
                <w:szCs w:val="24"/>
                <w:lang/>
              </w:rPr>
              <w:t>Cumhuriyet Bulvarı No:</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1 </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  Konak</w:t>
            </w:r>
            <w:r w:rsidRPr="00426C6E">
              <w:rPr>
                <w:rStyle w:val="apple-converted-space"/>
                <w:rFonts w:ascii="Times New Roman" w:hAnsi="Times New Roman" w:cs="Times New Roman"/>
                <w:sz w:val="24"/>
                <w:szCs w:val="24"/>
                <w:lang/>
              </w:rPr>
              <w:t> </w:t>
            </w:r>
            <w:r w:rsidRPr="00426C6E">
              <w:rPr>
                <w:rFonts w:ascii="Times New Roman" w:hAnsi="Times New Roman" w:cs="Times New Roman"/>
                <w:sz w:val="24"/>
                <w:szCs w:val="24"/>
                <w:lang/>
              </w:rPr>
              <w:t>/ İZMİR</w:t>
            </w:r>
          </w:p>
        </w:tc>
      </w:tr>
    </w:tbl>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İHALEYE KATILABİLMEK İÇİN;</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1 - İsteklilerin ihaleye katılabilmesi için; işe ait İdari Şartnamede belirtilen belgeleri ve hazırlayacakları tekliflerini, İzmir Büyükşehir Belediyesi Başkanlığı Kat: 1 / 113</w:t>
      </w:r>
      <w:r w:rsidRPr="00426C6E">
        <w:rPr>
          <w:rStyle w:val="apple-converted-space"/>
          <w:rFonts w:ascii="Times New Roman" w:hAnsi="Times New Roman" w:cs="Times New Roman"/>
          <w:color w:val="000000"/>
          <w:sz w:val="24"/>
          <w:szCs w:val="24"/>
        </w:rPr>
        <w:t> </w:t>
      </w:r>
      <w:proofErr w:type="spellStart"/>
      <w:r w:rsidRPr="00426C6E">
        <w:rPr>
          <w:rStyle w:val="spelle"/>
          <w:rFonts w:ascii="Times New Roman" w:hAnsi="Times New Roman" w:cs="Times New Roman"/>
          <w:color w:val="000000"/>
          <w:sz w:val="24"/>
          <w:szCs w:val="24"/>
        </w:rPr>
        <w:t>nolu</w:t>
      </w:r>
      <w:proofErr w:type="spellEnd"/>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oda Cumhuriyet Bulvarı No:1 Konak/ İZMİR adresine teslim etmesi veya posta yoluyla ulaşmış olması gerekmektedir. Postada oluşacak gecikmelerden İdare sorumlu değildir.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2 - Bu ihaleye gerçek veya tüzel kişi veya bunların oluşturdukları ortak girişimler teklif verebilecektir.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3 - Bu işin ihalesine katılmak üzere İstekli kendi adına asaleten ve/veya başkaları adına</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vekaleten</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sadece tek bir başvuruda bulunabilecektir. Aksi halde yapılacak başvurular değerlendirmeye alınmayacaktır.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4 - Bu ihaleye sadece yerli istekliler katılabilir. Yabancı isteklilerle ortak girişim yapan yerli istekliler bu ihaleye katılamaz.</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5 - İhaleye</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konsorsiyum</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olarak teklif verilmesine izin verilmemektedir.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İHALE İÇİN İSTENEN BELGELER: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 DIŞ ZARF</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lastRenderedPageBreak/>
        <w:t>1.1. Türkiye’de tebligat için adres beyanı gösteren belge,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1.2. Mevzuatı gereği kayıtlı olduğu ticaret ve/veya sanayi odası ya da esnaf ve</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sanatkar</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odası veya ilgili meslek odası belgesi,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1.3 Teklif vermeye yetkili olduğunu gösteren imza beyannamesi veya imza sirküleri,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1.4.</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Vekaleten</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ihaleye katılma halinde, vekil adına düzenlenmiş, ihaleye katılmaya ilişkin noter onaylı vekaletname ile vekilin noter tasdikli imza beyannamesi,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1.5. İsteklinin ortak girişim olması halinde, İdari Şartname ekinde yer alan Ortak Girişim Beyannamesi,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Style w:val="grame"/>
          <w:rFonts w:ascii="Times New Roman" w:hAnsi="Times New Roman" w:cs="Times New Roman"/>
          <w:color w:val="000000"/>
          <w:sz w:val="24"/>
          <w:szCs w:val="24"/>
        </w:rPr>
        <w:t>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1.7. İhale dokümanının satın alındığına dair belge,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1.8. İhale dokümanındaki örneğe uygun olarak düzenlenmiş Yer Görme Belgesi,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1.9. Limit içi-süresiz ve teyit yazılı İzmir Büyükşehir Belediyesi adına geçici teminat mektubu veya İzmir Büyükşehir Belediyesi veznesine nakit olarak yatırılmış geçici teminat alındı makbuzu,</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1.10. Mevzuat hükümleri uyarınca ihale tarihinin içinde bulunduğu ay veya bir önceki aya ait sosyal güvenlik prim borcu olmadığına dair düzenlenmiş belge,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1.11. Mevzuat hükümleri uyarınca ihale tarihinin içinde bulunduğu ay veya bir önceki aya ait vergi borcu olmadığına dair düzenlenmiş belge,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1.12. İdari Şartnamenin 16. Maddesindeki İhaleye Katılamayacak Olanlar, Yasak Fiil Veya Davranışlar ve İhale Dışı Bırakılma koşulları taşımadığına dair, ihale dokümanındaki örneğe uygun olarak düzenlenecek taahhütname,</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1.13. Ekonomik ve mali yeterliğe ilişkin belgeler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 xml:space="preserve">a) İsteklinin muhammen bedelin %20’sinden az olmamak üzere bankalar </w:t>
      </w:r>
      <w:proofErr w:type="spellStart"/>
      <w:r w:rsidRPr="00426C6E">
        <w:rPr>
          <w:rFonts w:ascii="Times New Roman" w:hAnsi="Times New Roman" w:cs="Times New Roman"/>
          <w:color w:val="000000"/>
          <w:sz w:val="24"/>
          <w:szCs w:val="24"/>
        </w:rPr>
        <w:t>nezdindeki</w:t>
      </w:r>
      <w:proofErr w:type="spellEnd"/>
      <w:r w:rsidRPr="00426C6E">
        <w:rPr>
          <w:rFonts w:ascii="Times New Roman" w:hAnsi="Times New Roman" w:cs="Times New Roman"/>
          <w:color w:val="000000"/>
          <w:sz w:val="24"/>
          <w:szCs w:val="24"/>
        </w:rPr>
        <w:t xml:space="preserve"> kullanılmamış nakdi veya gayri nakdi kredisi ya da üzerinde kısıtlama bulunmayan mevduatını gösteren banka referans mektubu</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lastRenderedPageBreak/>
        <w:t>b) İsteklinin ihalenin yapıldığı yıldan önceki yıla ait</w:t>
      </w:r>
      <w:r w:rsidRPr="00426C6E">
        <w:rPr>
          <w:rStyle w:val="apple-converted-space"/>
          <w:rFonts w:ascii="Times New Roman" w:hAnsi="Times New Roman" w:cs="Times New Roman"/>
          <w:color w:val="000000"/>
          <w:sz w:val="24"/>
          <w:szCs w:val="24"/>
        </w:rPr>
        <w:t> </w:t>
      </w:r>
      <w:r w:rsidRPr="00426C6E">
        <w:rPr>
          <w:rStyle w:val="grame"/>
          <w:rFonts w:ascii="Times New Roman" w:hAnsi="Times New Roman" w:cs="Times New Roman"/>
          <w:color w:val="000000"/>
          <w:sz w:val="24"/>
          <w:szCs w:val="24"/>
        </w:rPr>
        <w:t>yıl sonu</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bilançosu veya eşdeğer belgeleri.</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c) İş hacmini gösteren belgeler: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İsteklinin ihalenin yapıldığı yıldan önceki yıla ait, aşağıda belirtilen belgelerden birini sunması yeterlidir;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 Toplam cirosunu gösteren gelir tablosu</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2) Taahhüdü altında devam eden yapım işlerinin gerçekleştirilen kısmının veya bitirilen yapım işlerinin parasal tutarını gösteren faturalar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1.14. Mesleki ve teknik yeterliğe ilişkin belgeler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İsteklinin, yurt içinde veya yurt dışında kamu veya özel sektöre bedel içeren bir sözleşme kapsamında taahhüt edilen veya mülkiyetinde bulunan arsalara yapılan ihale konusu iş veya benzer işlere ilişkin olup, İdari Şartnamede belirtilen iş deneyim belgeleri kabul edilecektir.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1.15. Bu ihalede benzer iş olarak kabul edilecek işler: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Çevre ve Şehircilik Bakanlığı Mimarlık ve Mühendislik Hizmet Bedellerinin Hesabında Kullanılacak Yapı Yaklaşık Birim Maliyetleri Hakkında Tebliğin IV. Sınıf A Grubu ve yukarısı gruplardaki yapılara ait iş deneyim belgeleri benzer iş olarak kabul edilecektir.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1.16- </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İsteklilerden İdari Şartnamede sayı ve nitelikleri belirtilen personele ait İdari Şartname eki örneğe uygun olarak düzenlenecek taahhütname istenmektedir.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1.17- İdari Şartnamede belirtilen makine-</w:t>
      </w:r>
      <w:r w:rsidRPr="00426C6E">
        <w:rPr>
          <w:rStyle w:val="grame"/>
          <w:rFonts w:ascii="Times New Roman" w:hAnsi="Times New Roman" w:cs="Times New Roman"/>
          <w:color w:val="000000"/>
          <w:sz w:val="24"/>
          <w:szCs w:val="24"/>
        </w:rPr>
        <w:t>ekipman</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İdari Şartname eki örneğe uygun olarak düzenlenecek taahhütname ile istenmektedir.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2. İÇ ZARF</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2.1. İç zarfa İdari Şartname eki örneğe uygun olarak düzenlenecek Teklif Mektubu konacaktır.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2.2. İdare payı olarak kalacak bağımsız bölümler ihale için asgari şartı olarak belirlenmiştir. İstekliler asgari şartın üstüne Türk Lirası olarak nakit para teklifinde bulunacaktır.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İhale teklif dosyası İdareye teslim edildikten sonra dosya içerisindeki herhangi bir evrakın değiştirilmesi veya eksik evrakın tamamlanması yönünde yapılacak müracaatlar değerlendirmeye alınmayacaktır.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İşbu ilan metni, mevzuatı gereği ilanda bulunması gerekli zorunlu özet bilgileri içermekte olup, </w:t>
      </w:r>
      <w:r w:rsidRPr="00426C6E">
        <w:rPr>
          <w:rStyle w:val="apple-converted-space"/>
          <w:rFonts w:ascii="Times New Roman" w:hAnsi="Times New Roman" w:cs="Times New Roman"/>
          <w:color w:val="000000"/>
          <w:sz w:val="24"/>
          <w:szCs w:val="24"/>
        </w:rPr>
        <w:t> </w:t>
      </w:r>
      <w:r w:rsidRPr="00426C6E">
        <w:rPr>
          <w:rFonts w:ascii="Times New Roman" w:hAnsi="Times New Roman" w:cs="Times New Roman"/>
          <w:color w:val="000000"/>
          <w:sz w:val="24"/>
          <w:szCs w:val="24"/>
        </w:rPr>
        <w:t>teklif verilebilmesi için ihale dokümanının istekli tarafından makbuz karşılığı satın alması mecburidir.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lastRenderedPageBreak/>
        <w:t>İhaleye katılmak için kendi adına asaleten veya başkaları adına vekâleten sadece tek bir başvuruda bulunulabilir. Aksi halde yapılacak başvurular değerlendirmeye alınmayacaktır.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Değerlendirmeye alınan isteklilerin başvuru dosyaları iade edilmeyecek olup, ihale üzerinde kalmayan isteklilerin geçici teminatları iade edilecektir.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İdare ihaleyi yapıp-yapmamakta serbesttir.</w:t>
      </w:r>
    </w:p>
    <w:p w:rsidR="00426C6E" w:rsidRPr="00426C6E" w:rsidRDefault="00426C6E" w:rsidP="00426C6E">
      <w:pPr>
        <w:spacing w:line="240" w:lineRule="atLeast"/>
        <w:ind w:firstLine="567"/>
        <w:jc w:val="both"/>
        <w:rPr>
          <w:rFonts w:ascii="Times New Roman" w:hAnsi="Times New Roman" w:cs="Times New Roman"/>
          <w:color w:val="000000"/>
          <w:sz w:val="24"/>
          <w:szCs w:val="24"/>
        </w:rPr>
      </w:pPr>
      <w:r w:rsidRPr="00426C6E">
        <w:rPr>
          <w:rFonts w:ascii="Times New Roman" w:hAnsi="Times New Roman" w:cs="Times New Roman"/>
          <w:color w:val="000000"/>
          <w:sz w:val="24"/>
          <w:szCs w:val="24"/>
        </w:rPr>
        <w:t>İlan olunur.</w:t>
      </w:r>
    </w:p>
    <w:p w:rsidR="00426C6E" w:rsidRPr="00426C6E" w:rsidRDefault="00426C6E" w:rsidP="00426C6E">
      <w:pPr>
        <w:spacing w:line="240" w:lineRule="atLeast"/>
        <w:ind w:firstLine="567"/>
        <w:jc w:val="right"/>
        <w:rPr>
          <w:rFonts w:ascii="Times New Roman" w:hAnsi="Times New Roman" w:cs="Times New Roman"/>
          <w:color w:val="000000"/>
          <w:sz w:val="24"/>
          <w:szCs w:val="24"/>
        </w:rPr>
      </w:pPr>
      <w:r w:rsidRPr="00426C6E">
        <w:rPr>
          <w:rFonts w:ascii="Times New Roman" w:hAnsi="Times New Roman" w:cs="Times New Roman"/>
          <w:color w:val="000000"/>
          <w:sz w:val="24"/>
          <w:szCs w:val="24"/>
        </w:rPr>
        <w:t>6539/1-1</w:t>
      </w:r>
    </w:p>
    <w:p w:rsidR="005A66E9" w:rsidRPr="00426C6E" w:rsidRDefault="005A66E9">
      <w:pPr>
        <w:rPr>
          <w:rFonts w:ascii="Times New Roman" w:hAnsi="Times New Roman" w:cs="Times New Roman"/>
          <w:sz w:val="24"/>
          <w:szCs w:val="24"/>
        </w:rPr>
      </w:pPr>
    </w:p>
    <w:sectPr w:rsidR="005A66E9" w:rsidRPr="00426C6E" w:rsidSect="00426C6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426C6E"/>
    <w:rsid w:val="00182611"/>
    <w:rsid w:val="00293AF4"/>
    <w:rsid w:val="003A7A7B"/>
    <w:rsid w:val="00426C6E"/>
    <w:rsid w:val="00472103"/>
    <w:rsid w:val="005A66E9"/>
    <w:rsid w:val="00640992"/>
    <w:rsid w:val="00824DE8"/>
    <w:rsid w:val="009325DF"/>
    <w:rsid w:val="00964740"/>
    <w:rsid w:val="00A84760"/>
    <w:rsid w:val="00AE52D4"/>
    <w:rsid w:val="00AF7AEC"/>
    <w:rsid w:val="00B816DF"/>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426C6E"/>
  </w:style>
  <w:style w:type="character" w:customStyle="1" w:styleId="grame">
    <w:name w:val="grame"/>
    <w:basedOn w:val="VarsaylanParagrafYazTipi"/>
    <w:rsid w:val="00426C6E"/>
  </w:style>
  <w:style w:type="character" w:customStyle="1" w:styleId="apple-converted-space">
    <w:name w:val="apple-converted-space"/>
    <w:basedOn w:val="VarsaylanParagrafYazTipi"/>
    <w:rsid w:val="00426C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2016-07-14T06:08:00Z</dcterms:created>
  <dcterms:modified xsi:type="dcterms:W3CDTF">2016-07-14T06:09:00Z</dcterms:modified>
</cp:coreProperties>
</file>