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D6" w:rsidRPr="00CB19D6" w:rsidRDefault="00CB19D6" w:rsidP="00CB19D6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HASTANE BİNASININ İŞLETİMİ İŞİ İHALE EDİLECEKTİR</w:t>
      </w:r>
    </w:p>
    <w:p w:rsidR="00CB19D6" w:rsidRPr="00CB19D6" w:rsidRDefault="00CB19D6" w:rsidP="00CB19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B19D6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tr-TR"/>
        </w:rPr>
        <w:t>Darıca Belediye Başkanlığından:</w:t>
      </w:r>
    </w:p>
    <w:p w:rsidR="00CB19D6" w:rsidRPr="00CB19D6" w:rsidRDefault="00CB19D6" w:rsidP="00CB19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Mülkiyeti Darıca Belediyesine (Darıca-KOCAELİ) ait olan </w:t>
      </w:r>
      <w:proofErr w:type="spellStart"/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Bayramoğlu</w:t>
      </w:r>
      <w:proofErr w:type="spellEnd"/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Mahallesi, Fatih Sultan Mehmet caddesi, 30K-3A pafta, 2125 ada, 3</w:t>
      </w:r>
      <w:r w:rsidRPr="00CB19D6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CB19D6">
        <w:rPr>
          <w:rFonts w:ascii="Times New Roman" w:eastAsia="Times New Roman" w:hAnsi="Times New Roman" w:cs="Times New Roman"/>
          <w:color w:val="000000"/>
          <w:sz w:val="18"/>
          <w:lang w:eastAsia="tr-TR"/>
        </w:rPr>
        <w:t>nolu</w:t>
      </w:r>
      <w:proofErr w:type="spellEnd"/>
      <w:r w:rsidRPr="00CB19D6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parsel üzerinde bulunan Hastane Binasının işletimi işi, Darıca Belediyesi Encümen Toplantı Salonunda 10.01.2017 Salı günü, saat</w:t>
      </w:r>
      <w:r w:rsidRPr="00CB19D6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CB19D6">
        <w:rPr>
          <w:rFonts w:ascii="Times New Roman" w:eastAsia="Times New Roman" w:hAnsi="Times New Roman" w:cs="Times New Roman"/>
          <w:color w:val="000000"/>
          <w:sz w:val="18"/>
          <w:lang w:eastAsia="tr-TR"/>
        </w:rPr>
        <w:t>10:45’de</w:t>
      </w:r>
      <w:proofErr w:type="gramEnd"/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, 2886 sayılı Devlet İhale Kanunu’nun 36. maddesi uyarınca “Kapalı Teklif Usulü” ve açık artırma suretiyle ihale edilecektir.</w:t>
      </w:r>
    </w:p>
    <w:p w:rsidR="00CB19D6" w:rsidRPr="00CB19D6" w:rsidRDefault="00CB19D6" w:rsidP="00CB19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13041" w:type="dxa"/>
        <w:tblInd w:w="567" w:type="dxa"/>
        <w:tblCellMar>
          <w:left w:w="0" w:type="dxa"/>
          <w:right w:w="0" w:type="dxa"/>
        </w:tblCellMar>
        <w:tblLook w:val="04A0"/>
      </w:tblPr>
      <w:tblGrid>
        <w:gridCol w:w="2104"/>
        <w:gridCol w:w="1462"/>
        <w:gridCol w:w="1624"/>
        <w:gridCol w:w="3737"/>
        <w:gridCol w:w="2731"/>
        <w:gridCol w:w="1383"/>
      </w:tblGrid>
      <w:tr w:rsidR="00CB19D6" w:rsidRPr="00CB19D6" w:rsidTr="00CB19D6"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19D6" w:rsidRPr="00CB19D6" w:rsidRDefault="00CB19D6" w:rsidP="00CB19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B19D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YERİ VE MEVKİSİ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19D6" w:rsidRPr="00CB19D6" w:rsidRDefault="00CB19D6" w:rsidP="00CB19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B19D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CİNSİ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19D6" w:rsidRPr="00CB19D6" w:rsidRDefault="00CB19D6" w:rsidP="00CB19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B19D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KİRA SÜRESİ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19D6" w:rsidRPr="00CB19D6" w:rsidRDefault="00CB19D6" w:rsidP="00CB19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B19D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MUAMMEN KİRA BEDELİ (AYLIK)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19D6" w:rsidRPr="00CB19D6" w:rsidRDefault="00CB19D6" w:rsidP="00CB19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B19D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GEÇİCİ TEMİNAT BEDELİ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19D6" w:rsidRPr="00CB19D6" w:rsidRDefault="00CB19D6" w:rsidP="00CB19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B19D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ŞARTNAME</w:t>
            </w:r>
          </w:p>
        </w:tc>
      </w:tr>
      <w:tr w:rsidR="00CB19D6" w:rsidRPr="00CB19D6" w:rsidTr="00CB19D6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9D6" w:rsidRPr="00CB19D6" w:rsidRDefault="00CB19D6" w:rsidP="00CB19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CB19D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Bayramoğlu</w:t>
            </w:r>
            <w:proofErr w:type="spellEnd"/>
            <w:r w:rsidRPr="00CB19D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Mah.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9D6" w:rsidRPr="00CB19D6" w:rsidRDefault="00CB19D6" w:rsidP="00CB19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B19D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Hastane Binası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9D6" w:rsidRPr="00CB19D6" w:rsidRDefault="00CB19D6" w:rsidP="00CB19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B19D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 yıl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9D6" w:rsidRPr="00CB19D6" w:rsidRDefault="00CB19D6" w:rsidP="00CB19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B19D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29.500,00 TL + KDV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9D6" w:rsidRPr="00CB19D6" w:rsidRDefault="00CB19D6" w:rsidP="00CB19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B19D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106.200,00 TL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9D6" w:rsidRPr="00CB19D6" w:rsidRDefault="00CB19D6" w:rsidP="00CB19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B19D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150,00 TL</w:t>
            </w:r>
          </w:p>
        </w:tc>
      </w:tr>
    </w:tbl>
    <w:p w:rsidR="00CB19D6" w:rsidRPr="00CB19D6" w:rsidRDefault="00CB19D6" w:rsidP="00CB19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CB19D6" w:rsidRPr="00CB19D6" w:rsidRDefault="00CB19D6" w:rsidP="00CB19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İHALEYE KATILACAK OLANLARDA AŞAĞIDAKİ ŞARTLAR ARANIR;</w:t>
      </w:r>
    </w:p>
    <w:p w:rsidR="00CB19D6" w:rsidRPr="00CB19D6" w:rsidRDefault="00CB19D6" w:rsidP="00CB19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 10.01.2017 Salı günü saat</w:t>
      </w:r>
      <w:r w:rsidRPr="00CB19D6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CB19D6">
        <w:rPr>
          <w:rFonts w:ascii="Times New Roman" w:eastAsia="Times New Roman" w:hAnsi="Times New Roman" w:cs="Times New Roman"/>
          <w:color w:val="000000"/>
          <w:sz w:val="18"/>
          <w:lang w:eastAsia="tr-TR"/>
        </w:rPr>
        <w:t>10:45’de</w:t>
      </w:r>
      <w:proofErr w:type="gramEnd"/>
      <w:r w:rsidRPr="00CB19D6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Belediye Hizmet binasında bulunan Encümen Odasında yapılacaktır. Teklifler ve istenilen belgeler ihale saatinde İhale Komisyon Başkanlığına verilecektir.</w:t>
      </w:r>
    </w:p>
    <w:p w:rsidR="00CB19D6" w:rsidRPr="00CB19D6" w:rsidRDefault="00CB19D6" w:rsidP="00CB19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İhaleye girebilme şartları: (İstenilen Belgeler)</w:t>
      </w:r>
    </w:p>
    <w:p w:rsidR="00CB19D6" w:rsidRPr="00CB19D6" w:rsidRDefault="00CB19D6" w:rsidP="00CB19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a) Kanuni</w:t>
      </w:r>
      <w:r w:rsidRPr="00CB19D6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CB19D6">
        <w:rPr>
          <w:rFonts w:ascii="Times New Roman" w:eastAsia="Times New Roman" w:hAnsi="Times New Roman" w:cs="Times New Roman"/>
          <w:color w:val="000000"/>
          <w:sz w:val="18"/>
          <w:lang w:eastAsia="tr-TR"/>
        </w:rPr>
        <w:t>ikametgah</w:t>
      </w:r>
      <w:proofErr w:type="gramEnd"/>
      <w:r w:rsidRPr="00CB19D6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belgesi</w:t>
      </w:r>
    </w:p>
    <w:p w:rsidR="00CB19D6" w:rsidRPr="00CB19D6" w:rsidRDefault="00CB19D6" w:rsidP="00CB19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 Nüfus cüzdan fotokopisi</w:t>
      </w:r>
    </w:p>
    <w:p w:rsidR="00CB19D6" w:rsidRPr="00CB19D6" w:rsidRDefault="00CB19D6" w:rsidP="00CB19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c) Türkiye de Tebligat adres beyanı</w:t>
      </w:r>
    </w:p>
    <w:p w:rsidR="00CB19D6" w:rsidRPr="00CB19D6" w:rsidRDefault="00CB19D6" w:rsidP="00CB19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d) Tüzel kişi olması halinde Ticaret veya sanayi odasına kayıtlı olduğuna dair belge (2017 yılına ait)</w:t>
      </w:r>
    </w:p>
    <w:p w:rsidR="00CB19D6" w:rsidRPr="00CB19D6" w:rsidRDefault="00CB19D6" w:rsidP="00CB19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e) Noter tasdikli yetki belgesi ve İmza sirküleri</w:t>
      </w:r>
    </w:p>
    <w:p w:rsidR="00CB19D6" w:rsidRPr="00CB19D6" w:rsidRDefault="00CB19D6" w:rsidP="00CB19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f)</w:t>
      </w:r>
      <w:r w:rsidRPr="00CB19D6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CB19D6">
        <w:rPr>
          <w:rFonts w:ascii="Times New Roman" w:eastAsia="Times New Roman" w:hAnsi="Times New Roman" w:cs="Times New Roman"/>
          <w:color w:val="000000"/>
          <w:sz w:val="18"/>
          <w:lang w:eastAsia="tr-TR"/>
        </w:rPr>
        <w:t>Vekaleten</w:t>
      </w:r>
      <w:proofErr w:type="gramEnd"/>
      <w:r w:rsidRPr="00CB19D6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katılıyor ise Noter tasdikli vekaletname</w:t>
      </w:r>
    </w:p>
    <w:p w:rsidR="00CB19D6" w:rsidRPr="00CB19D6" w:rsidRDefault="00CB19D6" w:rsidP="00CB19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g) Ortak girişim olması halinde Noter Tasdikli Ortak girişim Beyannamesi ve ayrıca Ortaklardan her birine ait yukarıdaki maddelerden sayılan belgeler.</w:t>
      </w:r>
    </w:p>
    <w:p w:rsidR="00CB19D6" w:rsidRPr="00CB19D6" w:rsidRDefault="00CB19D6" w:rsidP="00CB19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h) Geçici teminatın yatırıldığına dair belge veya makbuz</w:t>
      </w:r>
    </w:p>
    <w:p w:rsidR="00CB19D6" w:rsidRPr="00CB19D6" w:rsidRDefault="00CB19D6" w:rsidP="00CB19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i) İdareden satın alınarak okunup her sayfası imzalanmış ihale şartnamesi</w:t>
      </w:r>
    </w:p>
    <w:p w:rsidR="00CB19D6" w:rsidRPr="00CB19D6" w:rsidRDefault="00CB19D6" w:rsidP="00CB19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j) Darıca Belediyesinden alınmış Borcu yoktur Belgesi</w:t>
      </w:r>
    </w:p>
    <w:p w:rsidR="00CB19D6" w:rsidRPr="00CB19D6" w:rsidRDefault="00CB19D6" w:rsidP="00CB19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k) Darıca İlçesi dışında Hastane işletmeciliği faaliyetinde bulunulmuş ise o Belediyeden alınan borcu yoktur belgesi</w:t>
      </w:r>
    </w:p>
    <w:p w:rsidR="00CB19D6" w:rsidRPr="00CB19D6" w:rsidRDefault="00CB19D6" w:rsidP="00CB19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l) Katılımcıların En az 10 (On) yıl süre ile Özel Hastane İşletmeciliği yaptığına dair İl Sağlık Müdürlüğünden alınmış resmi yazı veya belge</w:t>
      </w:r>
    </w:p>
    <w:p w:rsidR="00CB19D6" w:rsidRPr="00CB19D6" w:rsidRDefault="00CB19D6" w:rsidP="00CB19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m) Bu hususta hazırlanan şartname ve ekleri Emlak </w:t>
      </w:r>
      <w:proofErr w:type="gramStart"/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İstimlak</w:t>
      </w:r>
      <w:proofErr w:type="gramEnd"/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Müdürlüğünden mesai saatleri içerisinde bedelsiz görülebilir, 150 TL bedelle isteyenlere verilir.</w:t>
      </w:r>
    </w:p>
    <w:p w:rsidR="00CB19D6" w:rsidRPr="00CB19D6" w:rsidRDefault="00CB19D6" w:rsidP="00CB19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n) İdare İhaleyi yapıp yapmamakta serbesttir. Posta yoluyla yapılan müracaatlarda gecikme olması halinde müracaat dikkate alınmayacaktır.</w:t>
      </w:r>
    </w:p>
    <w:p w:rsidR="00CB19D6" w:rsidRPr="00CB19D6" w:rsidRDefault="00CB19D6" w:rsidP="00CB19D6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B19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11414/1-1</w:t>
      </w:r>
    </w:p>
    <w:p w:rsidR="00CB19D6" w:rsidRPr="00CB19D6" w:rsidRDefault="00CB19D6" w:rsidP="00CB19D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hyperlink r:id="rId4" w:anchor="_top" w:history="1">
        <w:r w:rsidRPr="00CB19D6">
          <w:rPr>
            <w:rFonts w:ascii="Arial" w:eastAsia="Times New Roman" w:hAnsi="Arial" w:cs="Arial"/>
            <w:color w:val="800080"/>
            <w:sz w:val="28"/>
            <w:u w:val="single"/>
            <w:lang w:val="en-US" w:eastAsia="tr-TR"/>
          </w:rPr>
          <w:t>▲</w:t>
        </w:r>
      </w:hyperlink>
    </w:p>
    <w:p w:rsidR="00DB670C" w:rsidRDefault="00DB670C"/>
    <w:sectPr w:rsidR="00DB670C" w:rsidSect="00CB19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19D6"/>
    <w:rsid w:val="00CB19D6"/>
    <w:rsid w:val="00DB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B19D6"/>
  </w:style>
  <w:style w:type="character" w:customStyle="1" w:styleId="spelle">
    <w:name w:val="spelle"/>
    <w:basedOn w:val="VarsaylanParagrafYazTipi"/>
    <w:rsid w:val="00CB19D6"/>
  </w:style>
  <w:style w:type="character" w:customStyle="1" w:styleId="grame">
    <w:name w:val="grame"/>
    <w:basedOn w:val="VarsaylanParagrafYazTipi"/>
    <w:rsid w:val="00CB19D6"/>
  </w:style>
  <w:style w:type="paragraph" w:styleId="NormalWeb">
    <w:name w:val="Normal (Web)"/>
    <w:basedOn w:val="Normal"/>
    <w:uiPriority w:val="99"/>
    <w:semiHidden/>
    <w:unhideWhenUsed/>
    <w:rsid w:val="00CB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B1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migazete.gov.tr/ilanlar/eskiilanlar/2016/12/20161230-3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2016-12-30T05:49:00Z</dcterms:created>
  <dcterms:modified xsi:type="dcterms:W3CDTF">2016-12-30T05:49:00Z</dcterms:modified>
</cp:coreProperties>
</file>