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22" w:rsidRPr="00752522" w:rsidRDefault="00752522" w:rsidP="00752522">
      <w:pPr>
        <w:spacing w:after="0" w:line="240" w:lineRule="atLeast"/>
        <w:jc w:val="center"/>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TAŞINMAZ MAL SATILACAKTIR</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b/>
          <w:bCs/>
          <w:color w:val="0000FF"/>
          <w:sz w:val="18"/>
          <w:szCs w:val="18"/>
          <w:lang w:eastAsia="tr-TR"/>
        </w:rPr>
        <w:t>Ereğli Belediyesinden:</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MADDE 1 - TAŞINMAZIN MAL SAHİBİ İDAREYE İLİŞKİN BİLGİLER</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1.1 - Taşınmazın Mal Sahibi İdarenin;</w:t>
      </w:r>
    </w:p>
    <w:p w:rsidR="00752522" w:rsidRPr="00752522" w:rsidRDefault="00752522" w:rsidP="00752522">
      <w:pPr>
        <w:spacing w:after="0" w:line="240" w:lineRule="atLeast"/>
        <w:ind w:left="3544" w:hanging="297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 xml:space="preserve">a) </w:t>
      </w:r>
      <w:proofErr w:type="gramStart"/>
      <w:r w:rsidRPr="00752522">
        <w:rPr>
          <w:rFonts w:ascii="Times New Roman" w:eastAsia="Times New Roman" w:hAnsi="Times New Roman" w:cs="Times New Roman"/>
          <w:color w:val="000000"/>
          <w:sz w:val="18"/>
          <w:szCs w:val="18"/>
          <w:lang w:eastAsia="tr-TR"/>
        </w:rPr>
        <w:t>Adı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Konya</w:t>
      </w:r>
      <w:proofErr w:type="gramEnd"/>
      <w:r w:rsidRPr="00752522">
        <w:rPr>
          <w:rFonts w:ascii="Times New Roman" w:eastAsia="Times New Roman" w:hAnsi="Times New Roman" w:cs="Times New Roman"/>
          <w:color w:val="000000"/>
          <w:sz w:val="18"/>
          <w:szCs w:val="18"/>
          <w:lang w:eastAsia="tr-TR"/>
        </w:rPr>
        <w:t xml:space="preserve"> /Ereğli Belediyesi</w:t>
      </w:r>
    </w:p>
    <w:p w:rsidR="00752522" w:rsidRPr="00752522" w:rsidRDefault="00752522" w:rsidP="00752522">
      <w:pPr>
        <w:spacing w:after="0" w:line="240" w:lineRule="atLeast"/>
        <w:ind w:left="3544" w:hanging="297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 xml:space="preserve">b) </w:t>
      </w:r>
      <w:proofErr w:type="gramStart"/>
      <w:r w:rsidRPr="00752522">
        <w:rPr>
          <w:rFonts w:ascii="Times New Roman" w:eastAsia="Times New Roman" w:hAnsi="Times New Roman" w:cs="Times New Roman"/>
          <w:color w:val="000000"/>
          <w:sz w:val="18"/>
          <w:szCs w:val="18"/>
          <w:lang w:eastAsia="tr-TR"/>
        </w:rPr>
        <w:t>Adresi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N</w:t>
      </w:r>
      <w:proofErr w:type="gramEnd"/>
      <w:r w:rsidRPr="00752522">
        <w:rPr>
          <w:rFonts w:ascii="Times New Roman" w:eastAsia="Times New Roman" w:hAnsi="Times New Roman" w:cs="Times New Roman"/>
          <w:color w:val="000000"/>
          <w:sz w:val="18"/>
          <w:szCs w:val="18"/>
          <w:lang w:eastAsia="tr-TR"/>
        </w:rPr>
        <w:t>. Kemal Mah. Anıt Cad. No:54</w:t>
      </w:r>
    </w:p>
    <w:p w:rsidR="00752522" w:rsidRPr="00752522" w:rsidRDefault="00752522" w:rsidP="00752522">
      <w:pPr>
        <w:spacing w:after="0" w:line="240" w:lineRule="atLeast"/>
        <w:ind w:left="3544" w:hanging="297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c) Telefon numarası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(0 332) 713 15 18</w:t>
      </w:r>
    </w:p>
    <w:p w:rsidR="00752522" w:rsidRPr="00752522" w:rsidRDefault="00752522" w:rsidP="00752522">
      <w:pPr>
        <w:spacing w:after="0" w:line="240" w:lineRule="atLeast"/>
        <w:ind w:left="3544" w:hanging="297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d) Faks numarası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(0 332) 713 12 40</w:t>
      </w:r>
    </w:p>
    <w:p w:rsidR="00752522" w:rsidRPr="00752522" w:rsidRDefault="00752522" w:rsidP="00752522">
      <w:pPr>
        <w:spacing w:after="0" w:line="240" w:lineRule="atLeast"/>
        <w:ind w:left="3119" w:hanging="2552"/>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MADDE 2 - İHALEYE İLİŞKİN BİLGİLER</w:t>
      </w:r>
    </w:p>
    <w:p w:rsidR="00752522" w:rsidRPr="00752522" w:rsidRDefault="00752522" w:rsidP="00752522">
      <w:pPr>
        <w:spacing w:after="0" w:line="240" w:lineRule="atLeast"/>
        <w:ind w:left="3544" w:hanging="297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 xml:space="preserve">a) İhale </w:t>
      </w:r>
      <w:proofErr w:type="gramStart"/>
      <w:r w:rsidRPr="00752522">
        <w:rPr>
          <w:rFonts w:ascii="Times New Roman" w:eastAsia="Times New Roman" w:hAnsi="Times New Roman" w:cs="Times New Roman"/>
          <w:color w:val="000000"/>
          <w:sz w:val="18"/>
          <w:szCs w:val="18"/>
          <w:lang w:eastAsia="tr-TR"/>
        </w:rPr>
        <w:t>usulü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2886</w:t>
      </w:r>
      <w:proofErr w:type="gramEnd"/>
      <w:r w:rsidRPr="00752522">
        <w:rPr>
          <w:rFonts w:ascii="Times New Roman" w:eastAsia="Times New Roman" w:hAnsi="Times New Roman" w:cs="Times New Roman"/>
          <w:color w:val="000000"/>
          <w:sz w:val="18"/>
          <w:szCs w:val="18"/>
          <w:lang w:eastAsia="tr-TR"/>
        </w:rPr>
        <w:t xml:space="preserve"> Sayılı Devlet İhale Kanunu’nun 36. Maddesi gereğince Kapalı İhale Usulü ile satışı yapılacaktır. Şartname Belediyemiz Emlak ve İstimlâk Müdürlüğü'nden bedelsiz görülebilir.</w:t>
      </w:r>
    </w:p>
    <w:p w:rsidR="00752522" w:rsidRPr="00752522" w:rsidRDefault="00752522" w:rsidP="00752522">
      <w:pPr>
        <w:spacing w:after="0" w:line="240" w:lineRule="atLeast"/>
        <w:ind w:left="3544" w:hanging="297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 xml:space="preserve">b) İhalenin yapılacağı </w:t>
      </w:r>
      <w:proofErr w:type="gramStart"/>
      <w:r w:rsidRPr="00752522">
        <w:rPr>
          <w:rFonts w:ascii="Times New Roman" w:eastAsia="Times New Roman" w:hAnsi="Times New Roman" w:cs="Times New Roman"/>
          <w:color w:val="000000"/>
          <w:sz w:val="18"/>
          <w:szCs w:val="18"/>
          <w:lang w:eastAsia="tr-TR"/>
        </w:rPr>
        <w:t>adres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 </w:t>
      </w:r>
      <w:r w:rsidRPr="00752522">
        <w:rPr>
          <w:rFonts w:ascii="Times New Roman" w:eastAsia="Times New Roman" w:hAnsi="Times New Roman" w:cs="Times New Roman"/>
          <w:color w:val="000000"/>
          <w:sz w:val="18"/>
          <w:lang w:eastAsia="tr-TR"/>
        </w:rPr>
        <w:t> </w:t>
      </w:r>
      <w:r w:rsidRPr="00752522">
        <w:rPr>
          <w:rFonts w:ascii="Times New Roman" w:eastAsia="Times New Roman" w:hAnsi="Times New Roman" w:cs="Times New Roman"/>
          <w:color w:val="000000"/>
          <w:sz w:val="18"/>
          <w:szCs w:val="18"/>
          <w:lang w:eastAsia="tr-TR"/>
        </w:rPr>
        <w:t>Namık</w:t>
      </w:r>
      <w:proofErr w:type="gramEnd"/>
      <w:r w:rsidRPr="00752522">
        <w:rPr>
          <w:rFonts w:ascii="Times New Roman" w:eastAsia="Times New Roman" w:hAnsi="Times New Roman" w:cs="Times New Roman"/>
          <w:color w:val="000000"/>
          <w:sz w:val="18"/>
          <w:szCs w:val="18"/>
          <w:lang w:eastAsia="tr-TR"/>
        </w:rPr>
        <w:t xml:space="preserve"> Kemal Mahallesi Anıt Cad. No: 54 adresinde bulunan Belediye Hizmet Binasındaki Sevide Tavas Toplantı Salonu</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 </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MADDE 3 - İHALE EDİLECEK TAŞINMAZLARA AİT BİLGİLER İHALE TARİH VE SAATLERİ</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 </w:t>
      </w:r>
    </w:p>
    <w:tbl>
      <w:tblPr>
        <w:tblW w:w="14175" w:type="dxa"/>
        <w:tblInd w:w="567" w:type="dxa"/>
        <w:tblCellMar>
          <w:left w:w="0" w:type="dxa"/>
          <w:right w:w="0" w:type="dxa"/>
        </w:tblCellMar>
        <w:tblLook w:val="04A0"/>
      </w:tblPr>
      <w:tblGrid>
        <w:gridCol w:w="416"/>
        <w:gridCol w:w="811"/>
        <w:gridCol w:w="1154"/>
        <w:gridCol w:w="738"/>
        <w:gridCol w:w="550"/>
        <w:gridCol w:w="842"/>
        <w:gridCol w:w="1725"/>
        <w:gridCol w:w="2545"/>
        <w:gridCol w:w="992"/>
        <w:gridCol w:w="1559"/>
        <w:gridCol w:w="1418"/>
        <w:gridCol w:w="1425"/>
      </w:tblGrid>
      <w:tr w:rsidR="00752522" w:rsidRPr="00752522" w:rsidTr="00752522">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NO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İLÇE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MAHALLE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PAFTA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ADA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PARSEL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PARSEL ALANI m</w:t>
            </w:r>
            <w:r w:rsidRPr="00752522">
              <w:rPr>
                <w:rFonts w:ascii="Times New Roman" w:eastAsia="Times New Roman" w:hAnsi="Times New Roman" w:cs="Times New Roman"/>
                <w:color w:val="000000"/>
                <w:sz w:val="18"/>
                <w:szCs w:val="18"/>
                <w:vertAlign w:val="superscript"/>
                <w:lang w:eastAsia="tr-TR"/>
              </w:rPr>
              <w:t>2</w:t>
            </w:r>
          </w:p>
        </w:tc>
        <w:tc>
          <w:tcPr>
            <w:tcW w:w="254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İMAR DURUMU</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NİTELİĞİ</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TAHMİNİ BEDEL</w:t>
            </w:r>
          </w:p>
        </w:tc>
        <w:tc>
          <w:tcPr>
            <w:tcW w:w="1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GEÇİCİ TEMİNAT</w:t>
            </w:r>
          </w:p>
        </w:tc>
        <w:tc>
          <w:tcPr>
            <w:tcW w:w="142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İHALE TARİH VE SAATİ</w:t>
            </w:r>
          </w:p>
        </w:tc>
      </w:tr>
      <w:tr w:rsidR="00752522" w:rsidRPr="00752522" w:rsidTr="00752522">
        <w:trPr>
          <w:trHeight w:val="2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EREĞLİ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BARBAROS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19.L.4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1483</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1.784,84</w:t>
            </w:r>
          </w:p>
        </w:tc>
        <w:tc>
          <w:tcPr>
            <w:tcW w:w="25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AKARYAKIT VE SERVİS İSTASYONU</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ARSA</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3.569.680,00 TL</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107.100,00 TL</w:t>
            </w:r>
          </w:p>
        </w:tc>
        <w:tc>
          <w:tcPr>
            <w:tcW w:w="14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4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14.03.2017</w:t>
            </w:r>
          </w:p>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proofErr w:type="gramStart"/>
            <w:r w:rsidRPr="00752522">
              <w:rPr>
                <w:rFonts w:ascii="Times New Roman" w:eastAsia="Times New Roman" w:hAnsi="Times New Roman" w:cs="Times New Roman"/>
                <w:color w:val="000000"/>
                <w:sz w:val="18"/>
                <w:lang w:eastAsia="tr-TR"/>
              </w:rPr>
              <w:t>14:00</w:t>
            </w:r>
            <w:proofErr w:type="gramEnd"/>
          </w:p>
        </w:tc>
      </w:tr>
      <w:tr w:rsidR="00752522" w:rsidRPr="00752522" w:rsidTr="00752522">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2</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EREĞLİ</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BARBAROS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19.L.4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1483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5.122,74</w:t>
            </w:r>
          </w:p>
        </w:tc>
        <w:tc>
          <w:tcPr>
            <w:tcW w:w="25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TİCARET VEYA KONUT ALANI</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ARSA</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3.073.644,00 TL</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92.210,00 TL</w:t>
            </w:r>
          </w:p>
        </w:tc>
        <w:tc>
          <w:tcPr>
            <w:tcW w:w="14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2522" w:rsidRPr="00752522" w:rsidRDefault="00752522" w:rsidP="00752522">
            <w:pPr>
              <w:spacing w:after="0" w:line="240" w:lineRule="atLeast"/>
              <w:jc w:val="center"/>
              <w:rPr>
                <w:rFonts w:ascii="Times New Roman" w:eastAsia="Times New Roman" w:hAnsi="Times New Roman" w:cs="Times New Roman"/>
                <w:sz w:val="20"/>
                <w:szCs w:val="20"/>
                <w:lang w:eastAsia="tr-TR"/>
              </w:rPr>
            </w:pPr>
            <w:r w:rsidRPr="00752522">
              <w:rPr>
                <w:rFonts w:ascii="Times New Roman" w:eastAsia="Times New Roman" w:hAnsi="Times New Roman" w:cs="Times New Roman"/>
                <w:color w:val="000000"/>
                <w:sz w:val="18"/>
                <w:szCs w:val="18"/>
                <w:lang w:eastAsia="tr-TR"/>
              </w:rPr>
              <w:t>14.03.2017</w:t>
            </w:r>
          </w:p>
          <w:p w:rsidR="00752522" w:rsidRPr="00752522" w:rsidRDefault="00752522" w:rsidP="00752522">
            <w:pPr>
              <w:spacing w:after="0" w:line="20" w:lineRule="atLeast"/>
              <w:jc w:val="center"/>
              <w:rPr>
                <w:rFonts w:ascii="Times New Roman" w:eastAsia="Times New Roman" w:hAnsi="Times New Roman" w:cs="Times New Roman"/>
                <w:sz w:val="20"/>
                <w:szCs w:val="20"/>
                <w:lang w:eastAsia="tr-TR"/>
              </w:rPr>
            </w:pPr>
            <w:proofErr w:type="gramStart"/>
            <w:r w:rsidRPr="00752522">
              <w:rPr>
                <w:rFonts w:ascii="Times New Roman" w:eastAsia="Times New Roman" w:hAnsi="Times New Roman" w:cs="Times New Roman"/>
                <w:color w:val="000000"/>
                <w:sz w:val="18"/>
                <w:lang w:eastAsia="tr-TR"/>
              </w:rPr>
              <w:t>14:20</w:t>
            </w:r>
            <w:proofErr w:type="gramEnd"/>
          </w:p>
        </w:tc>
      </w:tr>
    </w:tbl>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 </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MADDE 4 - İHALEYE KATILABİLMEK İÇİN GEREKEN BELGELER:</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İhale katılımcılarından istenecek belgeler aşağıda bildirilmiştir. İhale dokümanı Belediyemiz Emlak ve İstimlâk Müdürlüğü’nden alınacaktır. Müracaatların belediyemiz Emlak İstimlâk Müdürlüğü’ne ihale günü en geç saat:13.50’a kadar yapılması gerekmektedir. Posta, kargo, telgrafla veya internet üzerinden yapılan müracaatlar kabul edilmeyecektir.</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Kapalı Teklif Usulü İhale İsteklilerin ihaleye katılımında tanzim edilecek İhale Dosyasında aranacak belgeler şunlardır:</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İç Zarf:</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 Teklif mektubunun bulunduğu iç zarf.</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Dış Zarf:</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a) Teklif Mektubu (Şartname eklerinde örneği mevcut),</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b) İstekli tarafından imzalanmış şartnamenin bir örneği</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c) Geçici Teminat bedeli makbuzu veya Teminat Mektubu</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d) Gerçek kişiler için Nüfus Cüzdan Fotokopisi veya Nüfus cüzdanı sureti (Nüfus müdürlüğünden)</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e) Gerçek kişiler için Yerleşim Belgesi (Nüfus müdürlüğünden)</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f) Vekâleten iştirak ediliyorsa, isteklinin adına teklif vermeye yetkili olduğuna dair noter tasdikli vekâletname,</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752522">
        <w:rPr>
          <w:rFonts w:ascii="Times New Roman" w:eastAsia="Times New Roman" w:hAnsi="Times New Roman" w:cs="Times New Roman"/>
          <w:color w:val="000000"/>
          <w:sz w:val="18"/>
          <w:lang w:eastAsia="tr-TR"/>
        </w:rPr>
        <w:t>g) Tüzel kişi olması halinde, Mevzuatı gereği tüzel kişiliğin siciline kayıtlı bulunduğu Ticaret ve / veya Sanayi veya Esnaf Odasından veya benzeri bir makamdan ihalenin yapılmış olduğu yıl içerisinde alınmış tüzel kişiliğin siciline kayıtlı olduğuna dair belge (Tescil Belgesi) ve Kayıtlı olduğu Vergi Dairesi kaydı ve teklif vermeye yetkili olduğunu gösteren noter tasdikli belge ve imza sirküleri</w:t>
      </w:r>
      <w:proofErr w:type="gramEnd"/>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lastRenderedPageBreak/>
        <w:t>h) İhale dokümanı satın alındığına dair makbuz. (İhale şartname bedeli 500,00 TL</w:t>
      </w:r>
      <w:r w:rsidRPr="00752522">
        <w:rPr>
          <w:rFonts w:ascii="Times New Roman" w:eastAsia="Times New Roman" w:hAnsi="Times New Roman" w:cs="Times New Roman"/>
          <w:color w:val="000000"/>
          <w:sz w:val="18"/>
          <w:lang w:eastAsia="tr-TR"/>
        </w:rPr>
        <w:t> </w:t>
      </w:r>
      <w:proofErr w:type="spellStart"/>
      <w:r w:rsidRPr="00752522">
        <w:rPr>
          <w:rFonts w:ascii="Times New Roman" w:eastAsia="Times New Roman" w:hAnsi="Times New Roman" w:cs="Times New Roman"/>
          <w:color w:val="000000"/>
          <w:sz w:val="18"/>
          <w:lang w:eastAsia="tr-TR"/>
        </w:rPr>
        <w:t>dir</w:t>
      </w:r>
      <w:proofErr w:type="spellEnd"/>
      <w:r w:rsidRPr="00752522">
        <w:rPr>
          <w:rFonts w:ascii="Times New Roman" w:eastAsia="Times New Roman" w:hAnsi="Times New Roman" w:cs="Times New Roman"/>
          <w:color w:val="000000"/>
          <w:sz w:val="18"/>
          <w:szCs w:val="18"/>
          <w:lang w:eastAsia="tr-TR"/>
        </w:rPr>
        <w:t>.)</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i) Belediyemize borcu olmadığına dair borcu yoktur belgesi. (Belediyeden alınacaktır.)</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MADDE 5 - İhaleyi yapıp yapmamakta ve uygun bedeli tespitte Belediye Encümeni serbesttir.</w:t>
      </w:r>
    </w:p>
    <w:p w:rsidR="00752522" w:rsidRPr="00752522" w:rsidRDefault="00752522" w:rsidP="00752522">
      <w:pPr>
        <w:spacing w:after="0" w:line="240" w:lineRule="atLeast"/>
        <w:ind w:firstLine="567"/>
        <w:jc w:val="both"/>
        <w:rPr>
          <w:rFonts w:ascii="Times New Roman" w:eastAsia="Times New Roman" w:hAnsi="Times New Roman" w:cs="Times New Roman"/>
          <w:color w:val="000000"/>
          <w:sz w:val="20"/>
          <w:szCs w:val="20"/>
          <w:lang w:eastAsia="tr-TR"/>
        </w:rPr>
      </w:pPr>
      <w:r w:rsidRPr="00752522">
        <w:rPr>
          <w:rFonts w:ascii="Times New Roman" w:eastAsia="Times New Roman" w:hAnsi="Times New Roman" w:cs="Times New Roman"/>
          <w:color w:val="000000"/>
          <w:sz w:val="18"/>
          <w:szCs w:val="18"/>
          <w:lang w:eastAsia="tr-TR"/>
        </w:rPr>
        <w:t>MADDE 6 - Şartname mesai saatleri dâhilinde Emlak ve İstimlâk Müdürlüğü'nde görülebilir.</w:t>
      </w:r>
    </w:p>
    <w:p w:rsidR="00F1339B" w:rsidRDefault="00F1339B"/>
    <w:sectPr w:rsidR="00F1339B" w:rsidSect="00752522">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752522"/>
    <w:rsid w:val="00752522"/>
    <w:rsid w:val="00F133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52522"/>
  </w:style>
  <w:style w:type="character" w:customStyle="1" w:styleId="grame">
    <w:name w:val="grame"/>
    <w:basedOn w:val="VarsaylanParagrafYazTipi"/>
    <w:rsid w:val="00752522"/>
  </w:style>
  <w:style w:type="character" w:customStyle="1" w:styleId="spelle">
    <w:name w:val="spelle"/>
    <w:basedOn w:val="VarsaylanParagrafYazTipi"/>
    <w:rsid w:val="00752522"/>
  </w:style>
</w:styles>
</file>

<file path=word/webSettings.xml><?xml version="1.0" encoding="utf-8"?>
<w:webSettings xmlns:r="http://schemas.openxmlformats.org/officeDocument/2006/relationships" xmlns:w="http://schemas.openxmlformats.org/wordprocessingml/2006/main">
  <w:divs>
    <w:div w:id="697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2017-02-27T06:14:00Z</dcterms:created>
  <dcterms:modified xsi:type="dcterms:W3CDTF">2017-02-27T06:14:00Z</dcterms:modified>
</cp:coreProperties>
</file>